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38" w:rsidRPr="00524438" w:rsidRDefault="00524438" w:rsidP="00524438">
      <w:pPr>
        <w:spacing w:after="0" w:line="240" w:lineRule="auto"/>
        <w:jc w:val="both"/>
        <w:rPr>
          <w:sz w:val="24"/>
          <w:szCs w:val="24"/>
        </w:rPr>
      </w:pPr>
      <w:r w:rsidRPr="00524438">
        <w:rPr>
          <w:sz w:val="24"/>
          <w:szCs w:val="24"/>
        </w:rPr>
        <w:t>Assinatura do Memorando de Entendimento entre o Governo do Paraná, Tribunal de Justiça do Paraná, Ministério Público do Estado do Paraná, Defensoria Pública do Estado do Paraná e Ordem dos Advogados do Brasil, Seccional do Paraná</w:t>
      </w:r>
    </w:p>
    <w:p w:rsidR="00524438" w:rsidRDefault="00524438" w:rsidP="00524438">
      <w:pPr>
        <w:spacing w:after="0" w:line="240" w:lineRule="auto"/>
        <w:rPr>
          <w:sz w:val="28"/>
          <w:szCs w:val="28"/>
        </w:rPr>
      </w:pPr>
    </w:p>
    <w:p w:rsidR="00524438" w:rsidRDefault="00524438" w:rsidP="00524438">
      <w:pPr>
        <w:spacing w:after="0" w:line="240" w:lineRule="auto"/>
        <w:rPr>
          <w:sz w:val="28"/>
          <w:szCs w:val="28"/>
        </w:rPr>
      </w:pPr>
    </w:p>
    <w:p w:rsidR="00524438" w:rsidRDefault="00524438" w:rsidP="0052443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Palácio Iguaçu, 22 de março de 2017.</w:t>
      </w:r>
    </w:p>
    <w:p w:rsidR="00524438" w:rsidRDefault="00524438" w:rsidP="00524438">
      <w:pPr>
        <w:spacing w:after="0" w:line="240" w:lineRule="auto"/>
        <w:jc w:val="right"/>
        <w:rPr>
          <w:sz w:val="28"/>
          <w:szCs w:val="28"/>
        </w:rPr>
      </w:pPr>
    </w:p>
    <w:p w:rsidR="00524438" w:rsidRDefault="00524438" w:rsidP="00524438">
      <w:pPr>
        <w:spacing w:after="0" w:line="240" w:lineRule="auto"/>
        <w:rPr>
          <w:sz w:val="28"/>
          <w:szCs w:val="28"/>
        </w:rPr>
      </w:pPr>
    </w:p>
    <w:p w:rsidR="00B97C9F" w:rsidRDefault="00E51E6A">
      <w:pPr>
        <w:rPr>
          <w:sz w:val="28"/>
          <w:szCs w:val="28"/>
        </w:rPr>
      </w:pPr>
      <w:r>
        <w:rPr>
          <w:sz w:val="28"/>
          <w:szCs w:val="28"/>
        </w:rPr>
        <w:t>Senhoras e Senhores, boa tarde!</w:t>
      </w:r>
      <w:bookmarkStart w:id="0" w:name="_GoBack"/>
      <w:bookmarkEnd w:id="0"/>
    </w:p>
    <w:p w:rsidR="00E51E6A" w:rsidRDefault="00E51E6A">
      <w:pPr>
        <w:rPr>
          <w:sz w:val="28"/>
          <w:szCs w:val="28"/>
        </w:rPr>
      </w:pPr>
    </w:p>
    <w:p w:rsidR="008C098A" w:rsidRDefault="00E51E6A" w:rsidP="00C07BB0">
      <w:pPr>
        <w:jc w:val="both"/>
        <w:rPr>
          <w:sz w:val="28"/>
          <w:szCs w:val="28"/>
        </w:rPr>
      </w:pPr>
      <w:r>
        <w:rPr>
          <w:sz w:val="28"/>
          <w:szCs w:val="28"/>
        </w:rPr>
        <w:t>A Organização dos Estados Americanos,</w:t>
      </w:r>
      <w:r w:rsidR="008C098A">
        <w:rPr>
          <w:sz w:val="28"/>
          <w:szCs w:val="28"/>
        </w:rPr>
        <w:t xml:space="preserve"> OEA,</w:t>
      </w:r>
      <w:r>
        <w:rPr>
          <w:sz w:val="28"/>
          <w:szCs w:val="28"/>
        </w:rPr>
        <w:t xml:space="preserve"> através do</w:t>
      </w:r>
      <w:r w:rsidR="008C098A">
        <w:rPr>
          <w:sz w:val="28"/>
          <w:szCs w:val="28"/>
        </w:rPr>
        <w:t xml:space="preserve"> seu</w:t>
      </w:r>
      <w:r>
        <w:rPr>
          <w:sz w:val="28"/>
          <w:szCs w:val="28"/>
        </w:rPr>
        <w:t xml:space="preserve"> Departamento de Segurança Pública</w:t>
      </w:r>
      <w:r w:rsidR="008C098A">
        <w:rPr>
          <w:sz w:val="28"/>
          <w:szCs w:val="28"/>
        </w:rPr>
        <w:t>,</w:t>
      </w:r>
      <w:r>
        <w:rPr>
          <w:sz w:val="28"/>
          <w:szCs w:val="28"/>
        </w:rPr>
        <w:t xml:space="preserve"> dá início, hoje, n</w:t>
      </w:r>
      <w:r w:rsidR="008C098A">
        <w:rPr>
          <w:sz w:val="28"/>
          <w:szCs w:val="28"/>
        </w:rPr>
        <w:t>o Brasil, especificamente aqui</w:t>
      </w:r>
      <w:r w:rsidR="002D108B">
        <w:rPr>
          <w:sz w:val="28"/>
          <w:szCs w:val="28"/>
        </w:rPr>
        <w:t xml:space="preserve"> no Estado do Paraná</w:t>
      </w:r>
      <w:r>
        <w:rPr>
          <w:sz w:val="28"/>
          <w:szCs w:val="28"/>
        </w:rPr>
        <w:t>, a um alinhamento estratégico de suma importância</w:t>
      </w:r>
      <w:r w:rsidR="008C098A">
        <w:rPr>
          <w:sz w:val="28"/>
          <w:szCs w:val="28"/>
        </w:rPr>
        <w:t>.</w:t>
      </w:r>
    </w:p>
    <w:p w:rsidR="00C07BB0" w:rsidRDefault="008C098A" w:rsidP="00C07BB0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E51E6A">
        <w:rPr>
          <w:sz w:val="28"/>
          <w:szCs w:val="28"/>
        </w:rPr>
        <w:t xml:space="preserve"> </w:t>
      </w:r>
      <w:r w:rsidR="00E51E6A" w:rsidRPr="00524438">
        <w:rPr>
          <w:sz w:val="28"/>
          <w:szCs w:val="28"/>
        </w:rPr>
        <w:t>pretensão maior, para além d</w:t>
      </w:r>
      <w:r w:rsidR="00C07BB0" w:rsidRPr="00524438">
        <w:rPr>
          <w:sz w:val="28"/>
          <w:szCs w:val="28"/>
        </w:rPr>
        <w:t xml:space="preserve">a própria </w:t>
      </w:r>
      <w:r w:rsidR="00E51E6A" w:rsidRPr="00524438">
        <w:rPr>
          <w:sz w:val="28"/>
          <w:szCs w:val="28"/>
        </w:rPr>
        <w:t>discu</w:t>
      </w:r>
      <w:r w:rsidR="00C07BB0" w:rsidRPr="00524438">
        <w:rPr>
          <w:sz w:val="28"/>
          <w:szCs w:val="28"/>
        </w:rPr>
        <w:t>ssão</w:t>
      </w:r>
      <w:r w:rsidR="00E51E6A" w:rsidRPr="00524438">
        <w:rPr>
          <w:sz w:val="28"/>
          <w:szCs w:val="28"/>
        </w:rPr>
        <w:t xml:space="preserve"> e aprimora</w:t>
      </w:r>
      <w:r w:rsidR="00C07BB0" w:rsidRPr="00524438">
        <w:rPr>
          <w:sz w:val="28"/>
          <w:szCs w:val="28"/>
        </w:rPr>
        <w:t>mento d</w:t>
      </w:r>
      <w:r w:rsidR="002D108B">
        <w:rPr>
          <w:sz w:val="28"/>
          <w:szCs w:val="28"/>
        </w:rPr>
        <w:t>a</w:t>
      </w:r>
      <w:r w:rsidR="00E51E6A" w:rsidRPr="00524438">
        <w:rPr>
          <w:sz w:val="28"/>
          <w:szCs w:val="28"/>
        </w:rPr>
        <w:t xml:space="preserve"> distribuição da justiça e</w:t>
      </w:r>
      <w:r w:rsidR="00C07BB0" w:rsidRPr="00524438">
        <w:rPr>
          <w:sz w:val="28"/>
          <w:szCs w:val="28"/>
        </w:rPr>
        <w:t xml:space="preserve"> d</w:t>
      </w:r>
      <w:r>
        <w:rPr>
          <w:sz w:val="28"/>
          <w:szCs w:val="28"/>
        </w:rPr>
        <w:t>o</w:t>
      </w:r>
      <w:r w:rsidR="00E51E6A" w:rsidRPr="00524438">
        <w:rPr>
          <w:sz w:val="28"/>
          <w:szCs w:val="28"/>
        </w:rPr>
        <w:t xml:space="preserve"> cumprimento de penas e medidas socioeducativa</w:t>
      </w:r>
      <w:r>
        <w:rPr>
          <w:sz w:val="28"/>
          <w:szCs w:val="28"/>
        </w:rPr>
        <w:t>s</w:t>
      </w:r>
      <w:r w:rsidR="00E51E6A" w:rsidRPr="00524438">
        <w:rPr>
          <w:sz w:val="28"/>
          <w:szCs w:val="28"/>
        </w:rPr>
        <w:t xml:space="preserve">, </w:t>
      </w:r>
      <w:r>
        <w:rPr>
          <w:sz w:val="28"/>
          <w:szCs w:val="28"/>
        </w:rPr>
        <w:t>é a</w:t>
      </w:r>
      <w:r w:rsidR="00E51E6A" w:rsidRPr="00524438">
        <w:rPr>
          <w:sz w:val="28"/>
          <w:szCs w:val="28"/>
        </w:rPr>
        <w:t xml:space="preserve"> melhoria d</w:t>
      </w:r>
      <w:r>
        <w:rPr>
          <w:sz w:val="28"/>
          <w:szCs w:val="28"/>
        </w:rPr>
        <w:t xml:space="preserve">a </w:t>
      </w:r>
      <w:r w:rsidR="00E51E6A" w:rsidRPr="00524438">
        <w:rPr>
          <w:sz w:val="28"/>
          <w:szCs w:val="28"/>
        </w:rPr>
        <w:t>segurança pública</w:t>
      </w:r>
      <w:r>
        <w:rPr>
          <w:sz w:val="28"/>
          <w:szCs w:val="28"/>
        </w:rPr>
        <w:t xml:space="preserve"> da população</w:t>
      </w:r>
      <w:r w:rsidR="00E51E6A" w:rsidRPr="00524438">
        <w:rPr>
          <w:sz w:val="28"/>
          <w:szCs w:val="28"/>
        </w:rPr>
        <w:t>.</w:t>
      </w:r>
    </w:p>
    <w:p w:rsidR="00BE04E6" w:rsidRDefault="008C098A" w:rsidP="00C07BB0">
      <w:pPr>
        <w:jc w:val="both"/>
        <w:rPr>
          <w:sz w:val="28"/>
          <w:szCs w:val="28"/>
        </w:rPr>
      </w:pPr>
      <w:r>
        <w:rPr>
          <w:sz w:val="28"/>
          <w:szCs w:val="28"/>
        </w:rPr>
        <w:t>Todos sabemos que o</w:t>
      </w:r>
      <w:r w:rsidR="002D108B">
        <w:rPr>
          <w:sz w:val="28"/>
          <w:szCs w:val="28"/>
        </w:rPr>
        <w:t xml:space="preserve"> funcionamento do sistema de justiça e do sistema penitenciário são dois componentes significativos que impactam, diretamente, na qualidade da segurança que se se oferecem a todos os cidadãos.</w:t>
      </w:r>
      <w:r w:rsidR="00BE04E6">
        <w:rPr>
          <w:sz w:val="28"/>
          <w:szCs w:val="28"/>
        </w:rPr>
        <w:t xml:space="preserve"> Daí </w:t>
      </w:r>
      <w:r>
        <w:rPr>
          <w:sz w:val="28"/>
          <w:szCs w:val="28"/>
        </w:rPr>
        <w:t>a necessidade de se atuar</w:t>
      </w:r>
      <w:r w:rsidR="00BE04E6">
        <w:rPr>
          <w:sz w:val="28"/>
          <w:szCs w:val="28"/>
        </w:rPr>
        <w:t xml:space="preserve"> </w:t>
      </w:r>
      <w:r>
        <w:rPr>
          <w:sz w:val="28"/>
          <w:szCs w:val="28"/>
        </w:rPr>
        <w:t>perante essas duas instâncias, para a busca obstinada de</w:t>
      </w:r>
      <w:r w:rsidR="00BE04E6">
        <w:rPr>
          <w:sz w:val="28"/>
          <w:szCs w:val="28"/>
        </w:rPr>
        <w:t xml:space="preserve"> índices de maior eficiência</w:t>
      </w:r>
      <w:r>
        <w:rPr>
          <w:sz w:val="28"/>
          <w:szCs w:val="28"/>
        </w:rPr>
        <w:t xml:space="preserve"> desses aparatos</w:t>
      </w:r>
      <w:r w:rsidR="00BE04E6">
        <w:rPr>
          <w:sz w:val="28"/>
          <w:szCs w:val="28"/>
        </w:rPr>
        <w:t>,</w:t>
      </w:r>
      <w:r>
        <w:rPr>
          <w:sz w:val="28"/>
          <w:szCs w:val="28"/>
        </w:rPr>
        <w:t xml:space="preserve"> acreditando, assim, que é possível influenciar</w:t>
      </w:r>
      <w:r w:rsidR="00BE04E6">
        <w:rPr>
          <w:sz w:val="28"/>
          <w:szCs w:val="28"/>
        </w:rPr>
        <w:t xml:space="preserve">, decisivamente, sobre </w:t>
      </w:r>
      <w:r>
        <w:rPr>
          <w:sz w:val="28"/>
          <w:szCs w:val="28"/>
        </w:rPr>
        <w:t>o</w:t>
      </w:r>
      <w:r w:rsidR="00BE04E6">
        <w:rPr>
          <w:sz w:val="28"/>
          <w:szCs w:val="28"/>
        </w:rPr>
        <w:t xml:space="preserve"> bem comum </w:t>
      </w:r>
      <w:r>
        <w:rPr>
          <w:sz w:val="28"/>
          <w:szCs w:val="28"/>
        </w:rPr>
        <w:t xml:space="preserve">da segurança </w:t>
      </w:r>
      <w:r w:rsidR="00BE04E6">
        <w:rPr>
          <w:sz w:val="28"/>
          <w:szCs w:val="28"/>
        </w:rPr>
        <w:t xml:space="preserve">que compromete a estabilidade das relações sociais de </w:t>
      </w:r>
      <w:r>
        <w:rPr>
          <w:sz w:val="28"/>
          <w:szCs w:val="28"/>
        </w:rPr>
        <w:t>qualquer país</w:t>
      </w:r>
      <w:r w:rsidR="00BE04E6">
        <w:rPr>
          <w:sz w:val="28"/>
          <w:szCs w:val="28"/>
        </w:rPr>
        <w:t>.</w:t>
      </w:r>
    </w:p>
    <w:p w:rsidR="00BE04E6" w:rsidRDefault="00BE04E6" w:rsidP="00C07BB0">
      <w:pPr>
        <w:jc w:val="both"/>
        <w:rPr>
          <w:sz w:val="28"/>
          <w:szCs w:val="28"/>
        </w:rPr>
      </w:pPr>
      <w:r>
        <w:rPr>
          <w:sz w:val="28"/>
          <w:szCs w:val="28"/>
        </w:rPr>
        <w:t>O Departamento de Segurança Pública da OEA tem mandato para tanto e está atento que a dimensão e as contingências que influem o tema são variadas e complexas, algo que exige, igualmente, soluções arrojadas e, sobretudo, com idoneidade e natureza transversal. Ninguém ignora, inclusive, que a questão penitenciária no continente assumiu contornos de “crise humanitária”.</w:t>
      </w:r>
    </w:p>
    <w:p w:rsidR="00C07BB0" w:rsidRPr="00524438" w:rsidRDefault="00F52F4C" w:rsidP="00C07BB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É por essa razão que a</w:t>
      </w:r>
      <w:r w:rsidR="00C07BB0" w:rsidRPr="00524438">
        <w:rPr>
          <w:bCs/>
          <w:sz w:val="28"/>
          <w:szCs w:val="28"/>
        </w:rPr>
        <w:t xml:space="preserve"> chamada “crise” do sistema penitenciário brasileiro não </w:t>
      </w:r>
      <w:r>
        <w:rPr>
          <w:bCs/>
          <w:sz w:val="28"/>
          <w:szCs w:val="28"/>
        </w:rPr>
        <w:t>pode ser tratada como algo isolado</w:t>
      </w:r>
      <w:r w:rsidR="00C07BB0" w:rsidRPr="00524438">
        <w:rPr>
          <w:bCs/>
          <w:sz w:val="28"/>
          <w:szCs w:val="28"/>
        </w:rPr>
        <w:t>. É consequência de uma acumulação de problemas estruturais e de uma sucessão de fato</w:t>
      </w:r>
      <w:r>
        <w:rPr>
          <w:bCs/>
          <w:sz w:val="28"/>
          <w:szCs w:val="28"/>
        </w:rPr>
        <w:t xml:space="preserve">. Essa </w:t>
      </w:r>
      <w:r>
        <w:rPr>
          <w:bCs/>
          <w:sz w:val="28"/>
          <w:szCs w:val="28"/>
        </w:rPr>
        <w:lastRenderedPageBreak/>
        <w:t>“crise”, que</w:t>
      </w:r>
      <w:r w:rsidR="00C07BB0" w:rsidRPr="00524438">
        <w:rPr>
          <w:bCs/>
          <w:sz w:val="28"/>
          <w:szCs w:val="28"/>
        </w:rPr>
        <w:t xml:space="preserve"> também faz refém o Paraná, desnuda as debilidades das capacidades institucionais e de gestão para um satisfatório e adequado manejo dos sistemas penitenciários e a pouca coordenação entre o sistema penitenciário com a justiça, as instituições policias e os programas de prevenção, entre outros. </w:t>
      </w:r>
    </w:p>
    <w:p w:rsidR="00F52F4C" w:rsidRDefault="00C07BB0" w:rsidP="00C07BB0">
      <w:pPr>
        <w:jc w:val="both"/>
        <w:rPr>
          <w:bCs/>
          <w:sz w:val="28"/>
          <w:szCs w:val="28"/>
        </w:rPr>
      </w:pPr>
      <w:r w:rsidRPr="00524438">
        <w:rPr>
          <w:bCs/>
          <w:sz w:val="28"/>
          <w:szCs w:val="28"/>
        </w:rPr>
        <w:t>Podemos nos perguntar: quais razões levaram a essa conjuntura e resultaram nessa “crise”</w:t>
      </w:r>
      <w:r w:rsidR="008C098A">
        <w:rPr>
          <w:bCs/>
          <w:sz w:val="28"/>
          <w:szCs w:val="28"/>
        </w:rPr>
        <w:t>, nas Américas</w:t>
      </w:r>
      <w:r w:rsidRPr="00524438">
        <w:rPr>
          <w:bCs/>
          <w:sz w:val="28"/>
          <w:szCs w:val="28"/>
        </w:rPr>
        <w:t xml:space="preserve">? </w:t>
      </w:r>
    </w:p>
    <w:p w:rsidR="00C07BB0" w:rsidRPr="00524438" w:rsidRDefault="00C07BB0" w:rsidP="00C07BB0">
      <w:pPr>
        <w:jc w:val="both"/>
        <w:rPr>
          <w:bCs/>
          <w:sz w:val="28"/>
          <w:szCs w:val="28"/>
        </w:rPr>
      </w:pPr>
      <w:r w:rsidRPr="00524438">
        <w:rPr>
          <w:bCs/>
          <w:sz w:val="28"/>
          <w:szCs w:val="28"/>
        </w:rPr>
        <w:t xml:space="preserve">São vários os fatores estruturais, mediatos e imediatos, que podem tentar explicar essa situação. Podemos enumerar como exemplos: (1) a sobrevalorização de respostas </w:t>
      </w:r>
      <w:proofErr w:type="spellStart"/>
      <w:r w:rsidRPr="00524438">
        <w:rPr>
          <w:bCs/>
          <w:sz w:val="28"/>
          <w:szCs w:val="28"/>
        </w:rPr>
        <w:t>punitivistas</w:t>
      </w:r>
      <w:proofErr w:type="spellEnd"/>
      <w:r w:rsidRPr="00524438">
        <w:rPr>
          <w:bCs/>
          <w:sz w:val="28"/>
          <w:szCs w:val="28"/>
        </w:rPr>
        <w:t xml:space="preserve"> e a pouca importância e investimento dispensados às políticas de prevenção do crime e da violência, em especial para a juventude; (2) a utilização exagerada da pena de prisão e de meios que priorizam a restrição da liberdade individual em detrimento de um maior protagonismo na utilização de penas e medidas alternativas; (3) a tolerância a um cenário de violação sistemática a direitos </w:t>
      </w:r>
      <w:proofErr w:type="spellStart"/>
      <w:r w:rsidRPr="00524438">
        <w:rPr>
          <w:bCs/>
          <w:i/>
          <w:iCs/>
          <w:sz w:val="28"/>
          <w:szCs w:val="28"/>
        </w:rPr>
        <w:t>intra</w:t>
      </w:r>
      <w:proofErr w:type="spellEnd"/>
      <w:r w:rsidRPr="00524438">
        <w:rPr>
          <w:bCs/>
          <w:i/>
          <w:iCs/>
          <w:sz w:val="28"/>
          <w:szCs w:val="28"/>
        </w:rPr>
        <w:t xml:space="preserve"> muros</w:t>
      </w:r>
      <w:r w:rsidRPr="00524438">
        <w:rPr>
          <w:bCs/>
          <w:sz w:val="28"/>
          <w:szCs w:val="28"/>
        </w:rPr>
        <w:t xml:space="preserve">; (4) a obsolescência e a má conservação dos equipamentos penitenciários que já não cumprem suas finalidades essenciais e tampouco garantem as condições mínimas de sobrevivência a quem neles se encontra; (5) o despreparo dos administradores e funcionários penitenciários para corresponder às atribuições que lhes são inerentes, associado a condições de trabalho precárias a que estão submetidos; (6) a preocupação diminuta com a proteção de grupos vulneráveis; (7) as debilidades e a insuficiência de políticas e programas de reinserção social, reabilitação e acompanhamento post-penitenciário, e (8) a improdutiva interface e o histórico descompasso, seja na </w:t>
      </w:r>
      <w:proofErr w:type="spellStart"/>
      <w:r w:rsidRPr="00524438">
        <w:rPr>
          <w:bCs/>
          <w:sz w:val="28"/>
          <w:szCs w:val="28"/>
        </w:rPr>
        <w:t>operatividade</w:t>
      </w:r>
      <w:proofErr w:type="spellEnd"/>
      <w:r w:rsidRPr="00524438">
        <w:rPr>
          <w:bCs/>
          <w:sz w:val="28"/>
          <w:szCs w:val="28"/>
        </w:rPr>
        <w:t xml:space="preserve"> do sistema penitenciário e do sistema judicial, seja na inter-relação entre ambos e a própria convivência deles com o sistema policial. Some-se a essa conjuntura, ainda, as dificuldades e a falta de instrumentos e ferramentas para se manter sob controle, administrar a contenção e impedir a prática de crimes (</w:t>
      </w:r>
      <w:proofErr w:type="spellStart"/>
      <w:r w:rsidRPr="00524438">
        <w:rPr>
          <w:bCs/>
          <w:i/>
          <w:sz w:val="28"/>
          <w:szCs w:val="28"/>
        </w:rPr>
        <w:t>intra</w:t>
      </w:r>
      <w:proofErr w:type="spellEnd"/>
      <w:r w:rsidRPr="00524438">
        <w:rPr>
          <w:bCs/>
          <w:i/>
          <w:sz w:val="28"/>
          <w:szCs w:val="28"/>
        </w:rPr>
        <w:t xml:space="preserve"> </w:t>
      </w:r>
      <w:r w:rsidRPr="00524438">
        <w:rPr>
          <w:bCs/>
          <w:sz w:val="28"/>
          <w:szCs w:val="28"/>
        </w:rPr>
        <w:t xml:space="preserve">e </w:t>
      </w:r>
      <w:r w:rsidRPr="00524438">
        <w:rPr>
          <w:bCs/>
          <w:i/>
          <w:sz w:val="28"/>
          <w:szCs w:val="28"/>
        </w:rPr>
        <w:t>extra</w:t>
      </w:r>
      <w:r w:rsidRPr="00524438">
        <w:rPr>
          <w:bCs/>
          <w:sz w:val="28"/>
          <w:szCs w:val="28"/>
        </w:rPr>
        <w:t xml:space="preserve"> </w:t>
      </w:r>
      <w:r w:rsidRPr="00524438">
        <w:rPr>
          <w:bCs/>
          <w:i/>
          <w:sz w:val="28"/>
          <w:szCs w:val="28"/>
        </w:rPr>
        <w:t>muros</w:t>
      </w:r>
      <w:r w:rsidRPr="00524438">
        <w:rPr>
          <w:bCs/>
          <w:sz w:val="28"/>
          <w:szCs w:val="28"/>
        </w:rPr>
        <w:t xml:space="preserve">) que continuam a ser patrocinados por grupos e facções que “disputam poder territorial </w:t>
      </w:r>
      <w:proofErr w:type="gramStart"/>
      <w:r w:rsidRPr="00524438">
        <w:rPr>
          <w:bCs/>
          <w:sz w:val="28"/>
          <w:szCs w:val="28"/>
        </w:rPr>
        <w:t>e  hegemonia</w:t>
      </w:r>
      <w:proofErr w:type="gramEnd"/>
      <w:r w:rsidRPr="00524438">
        <w:rPr>
          <w:bCs/>
          <w:sz w:val="28"/>
          <w:szCs w:val="28"/>
        </w:rPr>
        <w:t xml:space="preserve">” e estão presentes nos estabelecimentos penitenciários de todo o país. Esses são, enfim, alguns antecedentes que, compreendidos isoladamente ou em seu conjunto, ajudam a explicar os </w:t>
      </w:r>
      <w:r w:rsidRPr="00524438">
        <w:rPr>
          <w:bCs/>
          <w:sz w:val="28"/>
          <w:szCs w:val="28"/>
        </w:rPr>
        <w:lastRenderedPageBreak/>
        <w:t xml:space="preserve">motivos pelos quais o Brasil experimenta, hoje, uma situação penitenciária tão desfavorável. </w:t>
      </w:r>
    </w:p>
    <w:p w:rsidR="00C07BB0" w:rsidRPr="00524438" w:rsidRDefault="00C07BB0" w:rsidP="00C07BB0">
      <w:pPr>
        <w:jc w:val="both"/>
        <w:rPr>
          <w:bCs/>
          <w:sz w:val="28"/>
          <w:szCs w:val="28"/>
        </w:rPr>
      </w:pPr>
      <w:r w:rsidRPr="00524438">
        <w:rPr>
          <w:bCs/>
          <w:sz w:val="28"/>
          <w:szCs w:val="28"/>
        </w:rPr>
        <w:t xml:space="preserve">Quando um Estado abdica do mandato de respeitar os direitos das pessoas que estão sob sua custódia e proteção, cede espaço para que “outros e alheios interesses” diversos do escopo </w:t>
      </w:r>
      <w:proofErr w:type="spellStart"/>
      <w:r w:rsidRPr="00524438">
        <w:rPr>
          <w:bCs/>
          <w:sz w:val="28"/>
          <w:szCs w:val="28"/>
        </w:rPr>
        <w:t>ressocializador</w:t>
      </w:r>
      <w:proofErr w:type="spellEnd"/>
      <w:r w:rsidRPr="00524438">
        <w:rPr>
          <w:bCs/>
          <w:sz w:val="28"/>
          <w:szCs w:val="28"/>
        </w:rPr>
        <w:t xml:space="preserve">, inerente ao adequado funcionamento das estruturas penitenciárias, interfiram na dinâmica do cumprimento das penas. </w:t>
      </w:r>
    </w:p>
    <w:p w:rsidR="00C07BB0" w:rsidRPr="00524438" w:rsidRDefault="00C07BB0" w:rsidP="00E51E6A">
      <w:pPr>
        <w:jc w:val="both"/>
        <w:rPr>
          <w:bCs/>
          <w:sz w:val="28"/>
          <w:szCs w:val="28"/>
        </w:rPr>
      </w:pPr>
      <w:r w:rsidRPr="00524438">
        <w:rPr>
          <w:bCs/>
          <w:sz w:val="28"/>
          <w:szCs w:val="28"/>
        </w:rPr>
        <w:t xml:space="preserve">A particularidade dessa “crise”, portanto, pressupõe, para sua superação, vontade e decisões políticas capazes de impactar o sistema penitenciário através de um enfoque multidimensional (na perspectiva da transversalidade dos temas que dizem respeito ao universo penitenciário), sistêmico (considerando, integralmente, todos os subsistemas que com ele interagem) e antropocêntrico (com medidas que estejam aptas a reestruturar as instituições penitenciárias para o fim de reposicionar o ser humano como centro das suas atenções, independentemente da consideração de sua situação penal), já admitindo que o Direito ou a mera existência de uma lei não são bastantes, por si só, para lograrem esse objetivo. </w:t>
      </w:r>
    </w:p>
    <w:p w:rsidR="00524438" w:rsidRPr="00524438" w:rsidRDefault="00E51E6A" w:rsidP="00E51E6A">
      <w:pPr>
        <w:jc w:val="both"/>
        <w:rPr>
          <w:sz w:val="28"/>
          <w:szCs w:val="28"/>
        </w:rPr>
      </w:pPr>
      <w:r w:rsidRPr="00524438">
        <w:rPr>
          <w:sz w:val="28"/>
          <w:szCs w:val="28"/>
        </w:rPr>
        <w:t>A intenção</w:t>
      </w:r>
      <w:r w:rsidR="00C07BB0" w:rsidRPr="00524438">
        <w:rPr>
          <w:sz w:val="28"/>
          <w:szCs w:val="28"/>
        </w:rPr>
        <w:t xml:space="preserve"> </w:t>
      </w:r>
      <w:r w:rsidR="008C098A">
        <w:rPr>
          <w:sz w:val="28"/>
          <w:szCs w:val="28"/>
        </w:rPr>
        <w:t xml:space="preserve">da OEA é reconhecer </w:t>
      </w:r>
      <w:r w:rsidRPr="00524438">
        <w:rPr>
          <w:sz w:val="28"/>
          <w:szCs w:val="28"/>
        </w:rPr>
        <w:t>as</w:t>
      </w:r>
      <w:r w:rsidR="008C098A">
        <w:rPr>
          <w:sz w:val="28"/>
          <w:szCs w:val="28"/>
        </w:rPr>
        <w:t xml:space="preserve"> boas</w:t>
      </w:r>
      <w:r w:rsidRPr="00524438">
        <w:rPr>
          <w:sz w:val="28"/>
          <w:szCs w:val="28"/>
        </w:rPr>
        <w:t xml:space="preserve"> experiências que já existem no Paraná e</w:t>
      </w:r>
      <w:r w:rsidR="00F52F4C">
        <w:rPr>
          <w:sz w:val="28"/>
          <w:szCs w:val="28"/>
        </w:rPr>
        <w:t>,</w:t>
      </w:r>
      <w:r w:rsidRPr="00524438">
        <w:rPr>
          <w:sz w:val="28"/>
          <w:szCs w:val="28"/>
        </w:rPr>
        <w:t xml:space="preserve"> a partir delas, somad</w:t>
      </w:r>
      <w:r w:rsidR="008C098A">
        <w:rPr>
          <w:sz w:val="28"/>
          <w:szCs w:val="28"/>
        </w:rPr>
        <w:t>a</w:t>
      </w:r>
      <w:r w:rsidRPr="00524438">
        <w:rPr>
          <w:sz w:val="28"/>
          <w:szCs w:val="28"/>
        </w:rPr>
        <w:t>s à expertise e a projetos promissores que já executamos</w:t>
      </w:r>
      <w:r w:rsidR="00524438" w:rsidRPr="00524438">
        <w:rPr>
          <w:sz w:val="28"/>
          <w:szCs w:val="28"/>
        </w:rPr>
        <w:t xml:space="preserve"> </w:t>
      </w:r>
      <w:r w:rsidR="008C098A">
        <w:rPr>
          <w:sz w:val="28"/>
          <w:szCs w:val="28"/>
        </w:rPr>
        <w:t>em outros países</w:t>
      </w:r>
      <w:r w:rsidRPr="00524438">
        <w:rPr>
          <w:sz w:val="28"/>
          <w:szCs w:val="28"/>
        </w:rPr>
        <w:t xml:space="preserve">, construir, </w:t>
      </w:r>
      <w:r w:rsidR="00524438" w:rsidRPr="00524438">
        <w:rPr>
          <w:sz w:val="28"/>
          <w:szCs w:val="28"/>
        </w:rPr>
        <w:t>em comunhão de esforços co</w:t>
      </w:r>
      <w:r w:rsidRPr="00524438">
        <w:rPr>
          <w:sz w:val="28"/>
          <w:szCs w:val="28"/>
        </w:rPr>
        <w:t>m</w:t>
      </w:r>
      <w:r w:rsidR="00524438" w:rsidRPr="00524438">
        <w:rPr>
          <w:sz w:val="28"/>
          <w:szCs w:val="28"/>
        </w:rPr>
        <w:t xml:space="preserve"> o</w:t>
      </w:r>
      <w:r w:rsidRPr="00524438">
        <w:rPr>
          <w:sz w:val="28"/>
          <w:szCs w:val="28"/>
        </w:rPr>
        <w:t xml:space="preserve"> Tribunal de Justiça,</w:t>
      </w:r>
      <w:r w:rsidR="00524438" w:rsidRPr="00524438">
        <w:rPr>
          <w:sz w:val="28"/>
          <w:szCs w:val="28"/>
        </w:rPr>
        <w:t xml:space="preserve"> o</w:t>
      </w:r>
      <w:r w:rsidRPr="00524438">
        <w:rPr>
          <w:sz w:val="28"/>
          <w:szCs w:val="28"/>
        </w:rPr>
        <w:t xml:space="preserve"> Governo do Estado,</w:t>
      </w:r>
      <w:r w:rsidR="00524438" w:rsidRPr="00524438">
        <w:rPr>
          <w:sz w:val="28"/>
          <w:szCs w:val="28"/>
        </w:rPr>
        <w:t xml:space="preserve"> o</w:t>
      </w:r>
      <w:r w:rsidRPr="00524438">
        <w:rPr>
          <w:sz w:val="28"/>
          <w:szCs w:val="28"/>
        </w:rPr>
        <w:t xml:space="preserve"> Ministério Público,</w:t>
      </w:r>
      <w:r w:rsidR="00524438" w:rsidRPr="00524438">
        <w:rPr>
          <w:sz w:val="28"/>
          <w:szCs w:val="28"/>
        </w:rPr>
        <w:t xml:space="preserve"> a</w:t>
      </w:r>
      <w:r w:rsidRPr="00524438">
        <w:rPr>
          <w:sz w:val="28"/>
          <w:szCs w:val="28"/>
        </w:rPr>
        <w:t xml:space="preserve"> Defensoria Pública, </w:t>
      </w:r>
      <w:r w:rsidR="00524438" w:rsidRPr="00524438">
        <w:rPr>
          <w:sz w:val="28"/>
          <w:szCs w:val="28"/>
        </w:rPr>
        <w:t xml:space="preserve">a </w:t>
      </w:r>
      <w:r w:rsidRPr="00524438">
        <w:rPr>
          <w:sz w:val="28"/>
          <w:szCs w:val="28"/>
        </w:rPr>
        <w:t xml:space="preserve">OAB e </w:t>
      </w:r>
      <w:r w:rsidR="00524438" w:rsidRPr="00524438">
        <w:rPr>
          <w:sz w:val="28"/>
          <w:szCs w:val="28"/>
        </w:rPr>
        <w:t xml:space="preserve">a </w:t>
      </w:r>
      <w:r w:rsidRPr="00524438">
        <w:rPr>
          <w:sz w:val="28"/>
          <w:szCs w:val="28"/>
        </w:rPr>
        <w:t xml:space="preserve">Sociedade Civil, uma </w:t>
      </w:r>
      <w:r w:rsidR="008C098A">
        <w:rPr>
          <w:sz w:val="28"/>
          <w:szCs w:val="28"/>
        </w:rPr>
        <w:t xml:space="preserve">estratégia </w:t>
      </w:r>
      <w:r w:rsidRPr="00524438">
        <w:rPr>
          <w:sz w:val="28"/>
          <w:szCs w:val="28"/>
        </w:rPr>
        <w:t xml:space="preserve">que nos permita </w:t>
      </w:r>
      <w:r w:rsidR="00524438" w:rsidRPr="00524438">
        <w:rPr>
          <w:sz w:val="28"/>
          <w:szCs w:val="28"/>
        </w:rPr>
        <w:t>alcançar e praticar</w:t>
      </w:r>
      <w:r w:rsidRPr="00524438">
        <w:rPr>
          <w:sz w:val="28"/>
          <w:szCs w:val="28"/>
        </w:rPr>
        <w:t xml:space="preserve"> modelos de intervenção</w:t>
      </w:r>
      <w:r w:rsidR="00524438" w:rsidRPr="00524438">
        <w:rPr>
          <w:sz w:val="28"/>
          <w:szCs w:val="28"/>
        </w:rPr>
        <w:t xml:space="preserve"> absolutamente congruentes com o Estado de Direito</w:t>
      </w:r>
      <w:r w:rsidRPr="00524438">
        <w:rPr>
          <w:sz w:val="28"/>
          <w:szCs w:val="28"/>
        </w:rPr>
        <w:t>,</w:t>
      </w:r>
      <w:r w:rsidR="008246D2" w:rsidRPr="00524438">
        <w:rPr>
          <w:sz w:val="28"/>
          <w:szCs w:val="28"/>
        </w:rPr>
        <w:t xml:space="preserve"> no plano da justiça penal,</w:t>
      </w:r>
      <w:r w:rsidRPr="00524438">
        <w:rPr>
          <w:sz w:val="28"/>
          <w:szCs w:val="28"/>
        </w:rPr>
        <w:t xml:space="preserve"> melhorando a qualidade dos serviços que se oferecem</w:t>
      </w:r>
      <w:r w:rsidR="008246D2" w:rsidRPr="00524438">
        <w:rPr>
          <w:sz w:val="28"/>
          <w:szCs w:val="28"/>
        </w:rPr>
        <w:t xml:space="preserve"> </w:t>
      </w:r>
      <w:r w:rsidRPr="00524438">
        <w:rPr>
          <w:sz w:val="28"/>
          <w:szCs w:val="28"/>
        </w:rPr>
        <w:t>e</w:t>
      </w:r>
      <w:r w:rsidR="008246D2" w:rsidRPr="00524438">
        <w:rPr>
          <w:sz w:val="28"/>
          <w:szCs w:val="28"/>
        </w:rPr>
        <w:t xml:space="preserve"> os resultados que se esperam da execução penal e de medidas socioeducativas</w:t>
      </w:r>
      <w:r w:rsidR="00524438" w:rsidRPr="00524438">
        <w:rPr>
          <w:sz w:val="28"/>
          <w:szCs w:val="28"/>
        </w:rPr>
        <w:t>.</w:t>
      </w:r>
    </w:p>
    <w:p w:rsidR="00E51E6A" w:rsidRPr="00524438" w:rsidRDefault="00524438" w:rsidP="00E51E6A">
      <w:pPr>
        <w:jc w:val="both"/>
        <w:rPr>
          <w:sz w:val="28"/>
          <w:szCs w:val="28"/>
        </w:rPr>
      </w:pPr>
      <w:r w:rsidRPr="00524438">
        <w:rPr>
          <w:sz w:val="28"/>
          <w:szCs w:val="28"/>
        </w:rPr>
        <w:t>Apostamos que</w:t>
      </w:r>
      <w:r w:rsidR="00E51E6A" w:rsidRPr="00524438">
        <w:rPr>
          <w:sz w:val="28"/>
          <w:szCs w:val="28"/>
        </w:rPr>
        <w:t>,</w:t>
      </w:r>
      <w:r w:rsidRPr="00524438">
        <w:rPr>
          <w:sz w:val="28"/>
          <w:szCs w:val="28"/>
        </w:rPr>
        <w:t xml:space="preserve"> só assim, </w:t>
      </w:r>
      <w:r w:rsidR="008246D2" w:rsidRPr="00524438">
        <w:rPr>
          <w:sz w:val="28"/>
          <w:szCs w:val="28"/>
        </w:rPr>
        <w:t>o propósito de reinserção</w:t>
      </w:r>
      <w:r w:rsidRPr="00524438">
        <w:rPr>
          <w:sz w:val="28"/>
          <w:szCs w:val="28"/>
        </w:rPr>
        <w:t xml:space="preserve"> e inclusão</w:t>
      </w:r>
      <w:r w:rsidR="008246D2" w:rsidRPr="00524438">
        <w:rPr>
          <w:sz w:val="28"/>
          <w:szCs w:val="28"/>
        </w:rPr>
        <w:t xml:space="preserve"> social do condenado e</w:t>
      </w:r>
      <w:r w:rsidRPr="00524438">
        <w:rPr>
          <w:sz w:val="28"/>
          <w:szCs w:val="28"/>
        </w:rPr>
        <w:t xml:space="preserve"> do adolescente em conflito com a lei, como também</w:t>
      </w:r>
      <w:r w:rsidR="008246D2" w:rsidRPr="00524438">
        <w:rPr>
          <w:sz w:val="28"/>
          <w:szCs w:val="28"/>
        </w:rPr>
        <w:t>, via de consequência, o restabelecimento da paz social</w:t>
      </w:r>
      <w:r w:rsidRPr="00524438">
        <w:rPr>
          <w:sz w:val="28"/>
          <w:szCs w:val="28"/>
        </w:rPr>
        <w:t>,</w:t>
      </w:r>
      <w:r w:rsidR="00F52F4C">
        <w:rPr>
          <w:sz w:val="28"/>
          <w:szCs w:val="28"/>
        </w:rPr>
        <w:t xml:space="preserve"> têm aptidão de passar</w:t>
      </w:r>
      <w:r w:rsidRPr="00524438">
        <w:rPr>
          <w:sz w:val="28"/>
          <w:szCs w:val="28"/>
        </w:rPr>
        <w:t xml:space="preserve"> do</w:t>
      </w:r>
      <w:r w:rsidR="00F52F4C">
        <w:rPr>
          <w:sz w:val="28"/>
          <w:szCs w:val="28"/>
        </w:rPr>
        <w:t xml:space="preserve"> mero</w:t>
      </w:r>
      <w:r w:rsidRPr="00524438">
        <w:rPr>
          <w:sz w:val="28"/>
          <w:szCs w:val="28"/>
        </w:rPr>
        <w:t xml:space="preserve"> discurso para a prática</w:t>
      </w:r>
      <w:r w:rsidR="00E51E6A" w:rsidRPr="00524438">
        <w:rPr>
          <w:sz w:val="28"/>
          <w:szCs w:val="28"/>
        </w:rPr>
        <w:t>.</w:t>
      </w:r>
    </w:p>
    <w:p w:rsidR="008246D2" w:rsidRPr="00524438" w:rsidRDefault="008246D2" w:rsidP="00E51E6A">
      <w:pPr>
        <w:jc w:val="both"/>
        <w:rPr>
          <w:sz w:val="28"/>
          <w:szCs w:val="28"/>
        </w:rPr>
      </w:pPr>
      <w:r w:rsidRPr="00524438">
        <w:rPr>
          <w:sz w:val="28"/>
          <w:szCs w:val="28"/>
        </w:rPr>
        <w:t>O que desejamos</w:t>
      </w:r>
      <w:r w:rsidR="00524438" w:rsidRPr="00524438">
        <w:rPr>
          <w:sz w:val="28"/>
          <w:szCs w:val="28"/>
        </w:rPr>
        <w:t xml:space="preserve">, enfim, </w:t>
      </w:r>
      <w:r w:rsidRPr="00524438">
        <w:rPr>
          <w:sz w:val="28"/>
          <w:szCs w:val="28"/>
        </w:rPr>
        <w:t>é que o Paraná possa se transformar no celeiro</w:t>
      </w:r>
      <w:r w:rsidR="00524438" w:rsidRPr="00524438">
        <w:rPr>
          <w:sz w:val="28"/>
          <w:szCs w:val="28"/>
        </w:rPr>
        <w:t xml:space="preserve"> </w:t>
      </w:r>
      <w:r w:rsidRPr="00524438">
        <w:rPr>
          <w:sz w:val="28"/>
          <w:szCs w:val="28"/>
        </w:rPr>
        <w:t xml:space="preserve">desses novos modelos de funcionamento do sistema de justiça e </w:t>
      </w:r>
      <w:r w:rsidRPr="00524438">
        <w:rPr>
          <w:sz w:val="28"/>
          <w:szCs w:val="28"/>
        </w:rPr>
        <w:lastRenderedPageBreak/>
        <w:t xml:space="preserve">penitenciário. </w:t>
      </w:r>
      <w:r w:rsidR="00F52F4C">
        <w:rPr>
          <w:sz w:val="28"/>
          <w:szCs w:val="28"/>
        </w:rPr>
        <w:t>Por essa razão, u</w:t>
      </w:r>
      <w:r w:rsidRPr="00524438">
        <w:rPr>
          <w:sz w:val="28"/>
          <w:szCs w:val="28"/>
        </w:rPr>
        <w:t>ma série de iniciativas terá início ou mesmo</w:t>
      </w:r>
      <w:r w:rsidR="00524438" w:rsidRPr="00524438">
        <w:rPr>
          <w:sz w:val="28"/>
          <w:szCs w:val="28"/>
        </w:rPr>
        <w:t xml:space="preserve"> terão</w:t>
      </w:r>
      <w:r w:rsidRPr="00524438">
        <w:rPr>
          <w:sz w:val="28"/>
          <w:szCs w:val="28"/>
        </w:rPr>
        <w:t xml:space="preserve"> seguimento</w:t>
      </w:r>
      <w:r w:rsidR="00524438" w:rsidRPr="00524438">
        <w:rPr>
          <w:sz w:val="28"/>
          <w:szCs w:val="28"/>
        </w:rPr>
        <w:t>,</w:t>
      </w:r>
      <w:r w:rsidRPr="00524438">
        <w:rPr>
          <w:sz w:val="28"/>
          <w:szCs w:val="28"/>
        </w:rPr>
        <w:t xml:space="preserve"> com o comprometimento da Organização dos Estados Americanos na modulação</w:t>
      </w:r>
      <w:r w:rsidR="00524438" w:rsidRPr="00524438">
        <w:rPr>
          <w:sz w:val="28"/>
          <w:szCs w:val="28"/>
        </w:rPr>
        <w:t xml:space="preserve"> de novos projetos</w:t>
      </w:r>
      <w:r w:rsidRPr="00524438">
        <w:rPr>
          <w:sz w:val="28"/>
          <w:szCs w:val="28"/>
        </w:rPr>
        <w:t xml:space="preserve"> </w:t>
      </w:r>
      <w:r w:rsidR="00524438" w:rsidRPr="00524438">
        <w:rPr>
          <w:sz w:val="28"/>
          <w:szCs w:val="28"/>
        </w:rPr>
        <w:t>ou</w:t>
      </w:r>
      <w:r w:rsidRPr="00524438">
        <w:rPr>
          <w:sz w:val="28"/>
          <w:szCs w:val="28"/>
        </w:rPr>
        <w:t xml:space="preserve"> aperfeiçoamento d</w:t>
      </w:r>
      <w:r w:rsidR="00524438" w:rsidRPr="00524438">
        <w:rPr>
          <w:sz w:val="28"/>
          <w:szCs w:val="28"/>
        </w:rPr>
        <w:t>os já existentes</w:t>
      </w:r>
      <w:r w:rsidRPr="00524438">
        <w:rPr>
          <w:sz w:val="28"/>
          <w:szCs w:val="28"/>
        </w:rPr>
        <w:t>, que se submeterão</w:t>
      </w:r>
      <w:r w:rsidR="00524438" w:rsidRPr="00524438">
        <w:rPr>
          <w:sz w:val="28"/>
          <w:szCs w:val="28"/>
        </w:rPr>
        <w:t>, todos,</w:t>
      </w:r>
      <w:r w:rsidRPr="00524438">
        <w:rPr>
          <w:sz w:val="28"/>
          <w:szCs w:val="28"/>
        </w:rPr>
        <w:t xml:space="preserve"> a</w:t>
      </w:r>
      <w:r w:rsidR="00524438" w:rsidRPr="00524438">
        <w:rPr>
          <w:sz w:val="28"/>
          <w:szCs w:val="28"/>
        </w:rPr>
        <w:t xml:space="preserve"> rigorosos</w:t>
      </w:r>
      <w:r w:rsidRPr="00524438">
        <w:rPr>
          <w:sz w:val="28"/>
          <w:szCs w:val="28"/>
        </w:rPr>
        <w:t xml:space="preserve"> processo</w:t>
      </w:r>
      <w:r w:rsidR="00524438" w:rsidRPr="00524438">
        <w:rPr>
          <w:sz w:val="28"/>
          <w:szCs w:val="28"/>
        </w:rPr>
        <w:t>s</w:t>
      </w:r>
      <w:r w:rsidRPr="00524438">
        <w:rPr>
          <w:sz w:val="28"/>
          <w:szCs w:val="28"/>
        </w:rPr>
        <w:t xml:space="preserve"> de monitoramento e avaliação de resultados e impacto, já que a intenção é, transformando o Paraná em vitrine, disseminar por toda a América os bons</w:t>
      </w:r>
      <w:r w:rsidR="00524438" w:rsidRPr="00524438">
        <w:rPr>
          <w:sz w:val="28"/>
          <w:szCs w:val="28"/>
        </w:rPr>
        <w:t xml:space="preserve"> frutos que forem sendo alcançados aqui</w:t>
      </w:r>
      <w:r w:rsidRPr="00524438">
        <w:rPr>
          <w:sz w:val="28"/>
          <w:szCs w:val="28"/>
        </w:rPr>
        <w:t>.</w:t>
      </w:r>
    </w:p>
    <w:p w:rsidR="00524438" w:rsidRPr="00524438" w:rsidRDefault="008246D2" w:rsidP="00E51E6A">
      <w:pPr>
        <w:jc w:val="both"/>
        <w:rPr>
          <w:sz w:val="28"/>
          <w:szCs w:val="28"/>
        </w:rPr>
      </w:pPr>
      <w:r w:rsidRPr="00524438">
        <w:rPr>
          <w:sz w:val="28"/>
          <w:szCs w:val="28"/>
        </w:rPr>
        <w:t xml:space="preserve">E por que o Paraná? </w:t>
      </w:r>
    </w:p>
    <w:p w:rsidR="00524438" w:rsidRPr="00524438" w:rsidRDefault="008246D2" w:rsidP="00E51E6A">
      <w:pPr>
        <w:jc w:val="both"/>
        <w:rPr>
          <w:sz w:val="28"/>
          <w:szCs w:val="28"/>
        </w:rPr>
      </w:pPr>
      <w:r w:rsidRPr="00524438">
        <w:rPr>
          <w:sz w:val="28"/>
          <w:szCs w:val="28"/>
        </w:rPr>
        <w:t xml:space="preserve">Por uma razão muito simples: há </w:t>
      </w:r>
      <w:r w:rsidR="00524438" w:rsidRPr="00524438">
        <w:rPr>
          <w:sz w:val="28"/>
          <w:szCs w:val="28"/>
        </w:rPr>
        <w:t>ambiente</w:t>
      </w:r>
      <w:r w:rsidRPr="00524438">
        <w:rPr>
          <w:sz w:val="28"/>
          <w:szCs w:val="28"/>
        </w:rPr>
        <w:t xml:space="preserve"> fértil e</w:t>
      </w:r>
      <w:r w:rsidR="00524438" w:rsidRPr="00524438">
        <w:rPr>
          <w:sz w:val="28"/>
          <w:szCs w:val="28"/>
        </w:rPr>
        <w:t>, sobretudo,</w:t>
      </w:r>
      <w:r w:rsidRPr="00524438">
        <w:rPr>
          <w:sz w:val="28"/>
          <w:szCs w:val="28"/>
        </w:rPr>
        <w:t xml:space="preserve"> coesão entre os atores que intervém no sistema de justiça e</w:t>
      </w:r>
      <w:r w:rsidR="00524438" w:rsidRPr="00524438">
        <w:rPr>
          <w:sz w:val="28"/>
          <w:szCs w:val="28"/>
        </w:rPr>
        <w:t xml:space="preserve"> no</w:t>
      </w:r>
      <w:r w:rsidRPr="00524438">
        <w:rPr>
          <w:sz w:val="28"/>
          <w:szCs w:val="28"/>
        </w:rPr>
        <w:t xml:space="preserve"> sistema penitenciário,</w:t>
      </w:r>
      <w:r w:rsidR="00524438" w:rsidRPr="00524438">
        <w:rPr>
          <w:sz w:val="28"/>
          <w:szCs w:val="28"/>
        </w:rPr>
        <w:t xml:space="preserve"> enfim, apoio institucional,</w:t>
      </w:r>
      <w:r w:rsidRPr="00524438">
        <w:rPr>
          <w:sz w:val="28"/>
          <w:szCs w:val="28"/>
        </w:rPr>
        <w:t xml:space="preserve"> o que torna o caminho difícil e atribulado pelo qual haveremos de passar</w:t>
      </w:r>
      <w:r w:rsidR="00524438" w:rsidRPr="00524438">
        <w:rPr>
          <w:sz w:val="28"/>
          <w:szCs w:val="28"/>
        </w:rPr>
        <w:t>,</w:t>
      </w:r>
      <w:r w:rsidRPr="00524438">
        <w:rPr>
          <w:sz w:val="28"/>
          <w:szCs w:val="28"/>
        </w:rPr>
        <w:t xml:space="preserve"> menos desgastante. </w:t>
      </w:r>
    </w:p>
    <w:p w:rsidR="00F52F4C" w:rsidRDefault="008246D2" w:rsidP="00E51E6A">
      <w:pPr>
        <w:jc w:val="both"/>
        <w:rPr>
          <w:sz w:val="28"/>
          <w:szCs w:val="28"/>
        </w:rPr>
      </w:pPr>
      <w:r w:rsidRPr="00524438">
        <w:rPr>
          <w:sz w:val="28"/>
          <w:szCs w:val="28"/>
        </w:rPr>
        <w:t>O diálogo fomentado desde o Poder Judiciário</w:t>
      </w:r>
      <w:r w:rsidR="00524438" w:rsidRPr="00524438">
        <w:rPr>
          <w:sz w:val="28"/>
          <w:szCs w:val="28"/>
        </w:rPr>
        <w:t xml:space="preserve"> do Estado do Paraná, registre-se desde logo, considerado, em certa medida, até pioneiro no país,</w:t>
      </w:r>
      <w:r w:rsidRPr="00524438">
        <w:rPr>
          <w:sz w:val="28"/>
          <w:szCs w:val="28"/>
        </w:rPr>
        <w:t xml:space="preserve"> e a</w:t>
      </w:r>
      <w:r w:rsidR="00524438" w:rsidRPr="00524438">
        <w:rPr>
          <w:sz w:val="28"/>
          <w:szCs w:val="28"/>
        </w:rPr>
        <w:t xml:space="preserve"> crença na</w:t>
      </w:r>
      <w:r w:rsidRPr="00524438">
        <w:rPr>
          <w:sz w:val="28"/>
          <w:szCs w:val="28"/>
        </w:rPr>
        <w:t xml:space="preserve"> ideia comum</w:t>
      </w:r>
      <w:r w:rsidR="00524438" w:rsidRPr="00524438">
        <w:rPr>
          <w:sz w:val="28"/>
          <w:szCs w:val="28"/>
        </w:rPr>
        <w:t xml:space="preserve"> de</w:t>
      </w:r>
      <w:r w:rsidRPr="00524438">
        <w:rPr>
          <w:sz w:val="28"/>
          <w:szCs w:val="28"/>
        </w:rPr>
        <w:t xml:space="preserve"> que todos são protagonistas das soluções que haverão de ser buscadas, é o espírito que congrega, mobiliza e</w:t>
      </w:r>
      <w:r w:rsidR="00C07BB0" w:rsidRPr="00524438">
        <w:rPr>
          <w:sz w:val="28"/>
          <w:szCs w:val="28"/>
        </w:rPr>
        <w:t xml:space="preserve"> inspira a todos,</w:t>
      </w:r>
      <w:r w:rsidR="00524438" w:rsidRPr="00524438">
        <w:rPr>
          <w:sz w:val="28"/>
          <w:szCs w:val="28"/>
        </w:rPr>
        <w:t xml:space="preserve"> e haverá de fazer a diferença no plano das ações que passarão a ser engendradas, no marco do memorando que hoje estamos formalizando</w:t>
      </w:r>
      <w:r w:rsidR="00C07BB0" w:rsidRPr="00524438">
        <w:rPr>
          <w:sz w:val="28"/>
          <w:szCs w:val="28"/>
        </w:rPr>
        <w:t>.</w:t>
      </w:r>
    </w:p>
    <w:p w:rsidR="00F52F4C" w:rsidRPr="00524438" w:rsidRDefault="00F52F4C" w:rsidP="00E51E6A">
      <w:pPr>
        <w:jc w:val="both"/>
        <w:rPr>
          <w:sz w:val="28"/>
          <w:szCs w:val="28"/>
        </w:rPr>
      </w:pPr>
      <w:r>
        <w:rPr>
          <w:sz w:val="28"/>
          <w:szCs w:val="28"/>
        </w:rPr>
        <w:t>Muito obrigado!</w:t>
      </w:r>
    </w:p>
    <w:sectPr w:rsidR="00F52F4C" w:rsidRPr="00524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6A"/>
    <w:rsid w:val="000006D8"/>
    <w:rsid w:val="0002190B"/>
    <w:rsid w:val="000237F2"/>
    <w:rsid w:val="00046731"/>
    <w:rsid w:val="00046A64"/>
    <w:rsid w:val="00053AF5"/>
    <w:rsid w:val="00055FC5"/>
    <w:rsid w:val="000578C6"/>
    <w:rsid w:val="000608E4"/>
    <w:rsid w:val="00061D8E"/>
    <w:rsid w:val="00063C13"/>
    <w:rsid w:val="0007026A"/>
    <w:rsid w:val="00070A4A"/>
    <w:rsid w:val="00071E20"/>
    <w:rsid w:val="00084D6F"/>
    <w:rsid w:val="00096E91"/>
    <w:rsid w:val="000A3CE6"/>
    <w:rsid w:val="000A5AC7"/>
    <w:rsid w:val="000A610A"/>
    <w:rsid w:val="000D42BF"/>
    <w:rsid w:val="000F0DDC"/>
    <w:rsid w:val="000F191D"/>
    <w:rsid w:val="000F4A89"/>
    <w:rsid w:val="000F5FA7"/>
    <w:rsid w:val="0010367F"/>
    <w:rsid w:val="001076B0"/>
    <w:rsid w:val="001320AA"/>
    <w:rsid w:val="001323CC"/>
    <w:rsid w:val="0015041D"/>
    <w:rsid w:val="00153DD9"/>
    <w:rsid w:val="00162245"/>
    <w:rsid w:val="001B4081"/>
    <w:rsid w:val="001B585C"/>
    <w:rsid w:val="001C000E"/>
    <w:rsid w:val="001C4226"/>
    <w:rsid w:val="001C6723"/>
    <w:rsid w:val="001F1784"/>
    <w:rsid w:val="001F6743"/>
    <w:rsid w:val="0020174B"/>
    <w:rsid w:val="0020584F"/>
    <w:rsid w:val="00222881"/>
    <w:rsid w:val="00225619"/>
    <w:rsid w:val="002263F2"/>
    <w:rsid w:val="002321B5"/>
    <w:rsid w:val="002432D2"/>
    <w:rsid w:val="00255371"/>
    <w:rsid w:val="00267BF5"/>
    <w:rsid w:val="002773BC"/>
    <w:rsid w:val="00281FD3"/>
    <w:rsid w:val="002843C1"/>
    <w:rsid w:val="00291473"/>
    <w:rsid w:val="002A4404"/>
    <w:rsid w:val="002B19F6"/>
    <w:rsid w:val="002B7574"/>
    <w:rsid w:val="002C16C1"/>
    <w:rsid w:val="002C3C3B"/>
    <w:rsid w:val="002C5509"/>
    <w:rsid w:val="002D108B"/>
    <w:rsid w:val="002E422A"/>
    <w:rsid w:val="002F4051"/>
    <w:rsid w:val="002F4718"/>
    <w:rsid w:val="003010B4"/>
    <w:rsid w:val="003156FB"/>
    <w:rsid w:val="00316116"/>
    <w:rsid w:val="0034341C"/>
    <w:rsid w:val="00344874"/>
    <w:rsid w:val="00352732"/>
    <w:rsid w:val="0035425A"/>
    <w:rsid w:val="003669E1"/>
    <w:rsid w:val="00382A84"/>
    <w:rsid w:val="003C7B4F"/>
    <w:rsid w:val="003D61B4"/>
    <w:rsid w:val="003E632F"/>
    <w:rsid w:val="004052C9"/>
    <w:rsid w:val="0043296F"/>
    <w:rsid w:val="00433A12"/>
    <w:rsid w:val="00447EF4"/>
    <w:rsid w:val="0045255E"/>
    <w:rsid w:val="004617F9"/>
    <w:rsid w:val="00471803"/>
    <w:rsid w:val="004728CC"/>
    <w:rsid w:val="0049766B"/>
    <w:rsid w:val="004B7090"/>
    <w:rsid w:val="004E4FFF"/>
    <w:rsid w:val="004F6A2E"/>
    <w:rsid w:val="0051055D"/>
    <w:rsid w:val="00512C88"/>
    <w:rsid w:val="0051603C"/>
    <w:rsid w:val="00522A6F"/>
    <w:rsid w:val="00524438"/>
    <w:rsid w:val="00542B6C"/>
    <w:rsid w:val="00547345"/>
    <w:rsid w:val="00554197"/>
    <w:rsid w:val="0057230C"/>
    <w:rsid w:val="00573797"/>
    <w:rsid w:val="00573BE9"/>
    <w:rsid w:val="00582DFC"/>
    <w:rsid w:val="00584FAB"/>
    <w:rsid w:val="005A0B94"/>
    <w:rsid w:val="005C15D7"/>
    <w:rsid w:val="005C5E13"/>
    <w:rsid w:val="005E1CFC"/>
    <w:rsid w:val="005E24C2"/>
    <w:rsid w:val="005F055F"/>
    <w:rsid w:val="005F178F"/>
    <w:rsid w:val="005F1FCC"/>
    <w:rsid w:val="005F2E66"/>
    <w:rsid w:val="005F382A"/>
    <w:rsid w:val="005F52E7"/>
    <w:rsid w:val="0061013D"/>
    <w:rsid w:val="0061330A"/>
    <w:rsid w:val="006140F3"/>
    <w:rsid w:val="00615165"/>
    <w:rsid w:val="00617012"/>
    <w:rsid w:val="006210A0"/>
    <w:rsid w:val="00622A0A"/>
    <w:rsid w:val="0062707C"/>
    <w:rsid w:val="006471D3"/>
    <w:rsid w:val="0065208A"/>
    <w:rsid w:val="00660C60"/>
    <w:rsid w:val="006614B8"/>
    <w:rsid w:val="00673DFF"/>
    <w:rsid w:val="006805A7"/>
    <w:rsid w:val="006931DE"/>
    <w:rsid w:val="006A23E9"/>
    <w:rsid w:val="006A759D"/>
    <w:rsid w:val="006C07ED"/>
    <w:rsid w:val="006E44E2"/>
    <w:rsid w:val="006F39D8"/>
    <w:rsid w:val="006F4AEB"/>
    <w:rsid w:val="00715B8B"/>
    <w:rsid w:val="00717AAE"/>
    <w:rsid w:val="00767DB0"/>
    <w:rsid w:val="00772627"/>
    <w:rsid w:val="00776FF8"/>
    <w:rsid w:val="00787BA9"/>
    <w:rsid w:val="00787CCB"/>
    <w:rsid w:val="007A7C59"/>
    <w:rsid w:val="007B4519"/>
    <w:rsid w:val="007B626A"/>
    <w:rsid w:val="007C4426"/>
    <w:rsid w:val="007C6DD6"/>
    <w:rsid w:val="007D20E6"/>
    <w:rsid w:val="007F2463"/>
    <w:rsid w:val="008246D2"/>
    <w:rsid w:val="00830EF2"/>
    <w:rsid w:val="00853603"/>
    <w:rsid w:val="008616F2"/>
    <w:rsid w:val="0086310A"/>
    <w:rsid w:val="00870247"/>
    <w:rsid w:val="008751A7"/>
    <w:rsid w:val="0089273E"/>
    <w:rsid w:val="008933E8"/>
    <w:rsid w:val="008B0EF5"/>
    <w:rsid w:val="008B10D4"/>
    <w:rsid w:val="008C0733"/>
    <w:rsid w:val="008C098A"/>
    <w:rsid w:val="008C1FF1"/>
    <w:rsid w:val="008C2274"/>
    <w:rsid w:val="008D58D1"/>
    <w:rsid w:val="008E41B2"/>
    <w:rsid w:val="00920C14"/>
    <w:rsid w:val="0092440A"/>
    <w:rsid w:val="009310AB"/>
    <w:rsid w:val="00934A2D"/>
    <w:rsid w:val="009379A7"/>
    <w:rsid w:val="0094180D"/>
    <w:rsid w:val="00986DEB"/>
    <w:rsid w:val="00995C0F"/>
    <w:rsid w:val="009A23EA"/>
    <w:rsid w:val="009E0060"/>
    <w:rsid w:val="009F0A85"/>
    <w:rsid w:val="00A115A4"/>
    <w:rsid w:val="00A6027E"/>
    <w:rsid w:val="00A812F5"/>
    <w:rsid w:val="00A86031"/>
    <w:rsid w:val="00A921E1"/>
    <w:rsid w:val="00A9510A"/>
    <w:rsid w:val="00A96438"/>
    <w:rsid w:val="00AB54CE"/>
    <w:rsid w:val="00AB6F44"/>
    <w:rsid w:val="00AC3EDC"/>
    <w:rsid w:val="00AC5E0E"/>
    <w:rsid w:val="00AD6137"/>
    <w:rsid w:val="00AE0B4B"/>
    <w:rsid w:val="00AE154D"/>
    <w:rsid w:val="00AF1364"/>
    <w:rsid w:val="00B25EE6"/>
    <w:rsid w:val="00B34FDE"/>
    <w:rsid w:val="00B81AFA"/>
    <w:rsid w:val="00B845F2"/>
    <w:rsid w:val="00B87C54"/>
    <w:rsid w:val="00B90BFB"/>
    <w:rsid w:val="00B974FE"/>
    <w:rsid w:val="00B97C9F"/>
    <w:rsid w:val="00BB52A0"/>
    <w:rsid w:val="00BD453A"/>
    <w:rsid w:val="00BE04E6"/>
    <w:rsid w:val="00BE5479"/>
    <w:rsid w:val="00C032E6"/>
    <w:rsid w:val="00C07BB0"/>
    <w:rsid w:val="00C20DA2"/>
    <w:rsid w:val="00C31DD8"/>
    <w:rsid w:val="00C37A15"/>
    <w:rsid w:val="00CB0E5F"/>
    <w:rsid w:val="00CC0D62"/>
    <w:rsid w:val="00CC3E0A"/>
    <w:rsid w:val="00CF0599"/>
    <w:rsid w:val="00CF1310"/>
    <w:rsid w:val="00CF7A39"/>
    <w:rsid w:val="00D03280"/>
    <w:rsid w:val="00D24D83"/>
    <w:rsid w:val="00D350F5"/>
    <w:rsid w:val="00D56CBC"/>
    <w:rsid w:val="00D862C0"/>
    <w:rsid w:val="00D95882"/>
    <w:rsid w:val="00DB06C1"/>
    <w:rsid w:val="00DB5182"/>
    <w:rsid w:val="00DB5CBC"/>
    <w:rsid w:val="00DC051B"/>
    <w:rsid w:val="00DE3AD9"/>
    <w:rsid w:val="00DF404E"/>
    <w:rsid w:val="00DF79A6"/>
    <w:rsid w:val="00E26E3F"/>
    <w:rsid w:val="00E32A36"/>
    <w:rsid w:val="00E51E6A"/>
    <w:rsid w:val="00E51F9A"/>
    <w:rsid w:val="00E65FE6"/>
    <w:rsid w:val="00E738AF"/>
    <w:rsid w:val="00E77B4A"/>
    <w:rsid w:val="00EA202D"/>
    <w:rsid w:val="00EA7668"/>
    <w:rsid w:val="00EB3F2A"/>
    <w:rsid w:val="00EC21A2"/>
    <w:rsid w:val="00EC4816"/>
    <w:rsid w:val="00EE4E75"/>
    <w:rsid w:val="00EE51B0"/>
    <w:rsid w:val="00F056DF"/>
    <w:rsid w:val="00F07502"/>
    <w:rsid w:val="00F11CC5"/>
    <w:rsid w:val="00F21FBB"/>
    <w:rsid w:val="00F34599"/>
    <w:rsid w:val="00F52F4C"/>
    <w:rsid w:val="00F53479"/>
    <w:rsid w:val="00F636C7"/>
    <w:rsid w:val="00F76EC5"/>
    <w:rsid w:val="00F80302"/>
    <w:rsid w:val="00F94F85"/>
    <w:rsid w:val="00F96814"/>
    <w:rsid w:val="00FA0708"/>
    <w:rsid w:val="00FA4A24"/>
    <w:rsid w:val="00FB7249"/>
    <w:rsid w:val="00FC3AB9"/>
    <w:rsid w:val="00FD0854"/>
    <w:rsid w:val="00FD2052"/>
    <w:rsid w:val="00FD6628"/>
    <w:rsid w:val="00FE3E2B"/>
    <w:rsid w:val="00FE7CF0"/>
    <w:rsid w:val="00FF205F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DADCB-0DE7-47A0-A33A-9A86705B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BB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6221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Lanfredi</dc:creator>
  <cp:lastModifiedBy>Luciane Lemos dos Santos</cp:lastModifiedBy>
  <cp:revision>2</cp:revision>
  <dcterms:created xsi:type="dcterms:W3CDTF">2017-03-29T16:20:00Z</dcterms:created>
  <dcterms:modified xsi:type="dcterms:W3CDTF">2017-03-29T16:20:00Z</dcterms:modified>
</cp:coreProperties>
</file>