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</w:pP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DECLARAÇÃO </w:t>
      </w:r>
      <w:r w:rsidR="000725C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AUSÊNCIA RESPOSTA D</w:t>
      </w:r>
      <w:r w:rsidR="001934D6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O(A)</w:t>
      </w: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CANDIDATO</w:t>
      </w:r>
      <w:r w:rsidR="000725C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(A)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(tentativas infrutíferas, utilizando todos os meios relacionados)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Eu,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"/>
            <w:enabled/>
            <w:calcOnExit w:val="0"/>
            <w:textInput>
              <w:default w:val="NOME COMPLETO DO SERVIDOR/MAGISTRADO"/>
              <w:maxLength w:val="200"/>
            </w:textInput>
          </w:ffData>
        </w:fldChar>
      </w:r>
      <w:bookmarkStart w:id="0" w:name="Texto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bookmarkStart w:id="1" w:name="_GoBack"/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SERVIDOR/MAGISTRADO</w:t>
      </w:r>
      <w:bookmarkEnd w:id="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0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CARGO"/>
              <w:maxLength w:val="100"/>
            </w:textInput>
          </w:ffData>
        </w:fldChar>
      </w:r>
      <w:bookmarkStart w:id="2" w:name="Texto2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CARGO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2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lotado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3"/>
            <w:enabled/>
            <w:calcOnExit w:val="0"/>
            <w:textInput>
              <w:default w:val="INFORMAR UNIDADE E COMARCA"/>
              <w:maxLength w:val="400"/>
            </w:textInput>
          </w:ffData>
        </w:fldChar>
      </w:r>
      <w:bookmarkStart w:id="3" w:name="Texto3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INFORMAR UNIDADE E COMARCA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3"/>
      <w:r w:rsidR="008B40F7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inscrito no CPF sob o nº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4" w:name="Texto4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4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Texto5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5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6" w:name="Texto6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6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" w:name="Texto7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7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Pr="006E76C1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que tentei contatar o(a) candidato(a)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8"/>
            <w:enabled/>
            <w:calcOnExit w:val="0"/>
            <w:textInput>
              <w:default w:val="NOME COMPLETO DO ESTUDANTE CLASSIFICADO"/>
              <w:maxLength w:val="200"/>
            </w:textInput>
          </w:ffData>
        </w:fldChar>
      </w:r>
      <w:bookmarkStart w:id="8" w:name="Texto8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ESTUDANTE CLASSIFICADO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8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classificado(a) no Processo Seletivo (Edital) nº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9" w:name="Texto9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9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/20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1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bookmarkStart w:id="10" w:name="Texto10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0"/>
      <w:r w:rsidR="00851CA8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 xml:space="preserve"> </w:t>
      </w:r>
      <w:r w:rsidR="00851C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de estágio de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Dropdown1"/>
            <w:enabled/>
            <w:calcOnExit w:val="0"/>
            <w:ddList>
              <w:listEntry w:val="ESCOLHER O NÍVEL"/>
              <w:listEntry w:val="ENSINO MÉDIO"/>
              <w:listEntry w:val="GRADUAÇÃO"/>
              <w:listEntry w:val="PÓS-GRADUAÇÃO"/>
            </w:ddList>
          </w:ffData>
        </w:fldChar>
      </w:r>
      <w:bookmarkStart w:id="11" w:name="Dropdown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FORMDROPDOWN </w:instrText>
      </w:r>
      <w:r w:rsidR="001C520A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C520A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1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das seguintes formas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</w:t>
      </w:r>
      <w:r w:rsidR="00787E2A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ambas cumulativamente</w:t>
      </w:r>
      <w:r w:rsidR="001E74E9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– itens 1 e 2 abaixo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:</w:t>
      </w:r>
    </w:p>
    <w:p w:rsidR="00787E2A" w:rsidRPr="001E74E9" w:rsidRDefault="00787E2A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1)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três (03) ligações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</w:t>
      </w:r>
      <w:r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obrigatórias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do número telefônico (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2" w:name="Texto11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2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o12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3"/>
      <w:r w:rsidR="00A352A8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4" w:name="Texto13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4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para o 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:</w:t>
      </w: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a) 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5" w:name="Texto14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5"/>
      <w:r w:rsidR="00701AD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701AD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201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h: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6" w:name="Texto15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6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;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</w:p>
    <w:p w:rsidR="00FB1E06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b)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/201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h: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; 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e</w:t>
      </w:r>
    </w:p>
    <w:p w:rsidR="00A352A8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c)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/201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h: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;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</w:p>
    <w:p w:rsidR="00701AD6" w:rsidRPr="001E74E9" w:rsidRDefault="00701AD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FB1E06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2) 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envio de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comunicação eletrônica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para o e-mail 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6"/>
            <w:enabled/>
            <w:calcOnExit w:val="0"/>
            <w:textInput>
              <w:maxLength w:val="30"/>
              <w:format w:val="Minúsculas"/>
            </w:textInput>
          </w:ffData>
        </w:fldChar>
      </w:r>
      <w:bookmarkStart w:id="17" w:name="Texto16"/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7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1E74E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no dia 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/201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1E74E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 hora 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h: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r w:rsidR="001E74E9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min</w:t>
      </w:r>
      <w:r w:rsidR="00787E2A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6E76C1" w:rsidRDefault="006E76C1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E620F7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possuir ciência acerca da norma do artigo 299</w:t>
      </w:r>
      <w:r>
        <w:rPr>
          <w:rStyle w:val="Refdenotaderodap"/>
          <w:rFonts w:ascii="Ecofont Vera Sans" w:eastAsia="Times New Roman" w:hAnsi="Ecofont Vera Sans" w:cs="Arial"/>
          <w:sz w:val="25"/>
          <w:szCs w:val="25"/>
          <w:lang w:eastAsia="pt-BR"/>
        </w:rPr>
        <w:footnoteReference w:id="1"/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do Código Penal.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6E76C1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ainda, que aguardei resposta, pelo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(a)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supramencionado(a) classificado(a), no período de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cinco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(0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5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) dias </w:t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úteis</w:t>
      </w:r>
      <w:r w:rsidR="006E76C1">
        <w:rPr>
          <w:rStyle w:val="Refdenotaderodap"/>
          <w:rFonts w:ascii="Ecofont Vera Sans" w:eastAsia="Times New Roman" w:hAnsi="Ecofont Vera Sans" w:cs="Arial"/>
          <w:sz w:val="25"/>
          <w:szCs w:val="25"/>
          <w:lang w:eastAsia="pt-BR"/>
        </w:rPr>
        <w:footnoteReference w:id="2"/>
      </w:r>
      <w:r w:rsidR="00D215A9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conforme constante no edital de processo seletivo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D215A9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Finalmente, d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iante de tal relato, solicito seja possibilitada a admissão do(a) próximo(a) candidato(a)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classificado(a)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1E74E9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7"/>
            <w:enabled/>
            <w:calcOnExit w:val="0"/>
            <w:textInput>
              <w:default w:val="LOCAL E DATA"/>
              <w:maxLength w:val="200"/>
            </w:textInput>
          </w:ffData>
        </w:fldChar>
      </w:r>
      <w:bookmarkStart w:id="18" w:name="Texto17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LOCAL E DATA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8"/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4"/>
          <w:szCs w:val="24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______________________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</w:t>
      </w:r>
    </w:p>
    <w:p w:rsidR="006E76C1" w:rsidRPr="006E76C1" w:rsidRDefault="00851CA8" w:rsidP="006E76C1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A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ssinatura e carimbo</w:t>
      </w:r>
    </w:p>
    <w:sectPr w:rsidR="006E76C1" w:rsidRPr="006E76C1" w:rsidSect="001E74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0A" w:rsidRDefault="001C520A" w:rsidP="006E76C1">
      <w:pPr>
        <w:spacing w:after="0" w:line="240" w:lineRule="auto"/>
      </w:pPr>
      <w:r>
        <w:separator/>
      </w:r>
    </w:p>
  </w:endnote>
  <w:endnote w:type="continuationSeparator" w:id="0">
    <w:p w:rsidR="001C520A" w:rsidRDefault="001C520A" w:rsidP="006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0A" w:rsidRDefault="001C520A" w:rsidP="006E76C1">
      <w:pPr>
        <w:spacing w:after="0" w:line="240" w:lineRule="auto"/>
      </w:pPr>
      <w:r>
        <w:separator/>
      </w:r>
    </w:p>
  </w:footnote>
  <w:footnote w:type="continuationSeparator" w:id="0">
    <w:p w:rsidR="001C520A" w:rsidRDefault="001C520A" w:rsidP="006E76C1">
      <w:pPr>
        <w:spacing w:after="0" w:line="240" w:lineRule="auto"/>
      </w:pPr>
      <w:r>
        <w:continuationSeparator/>
      </w:r>
    </w:p>
  </w:footnote>
  <w:footnote w:id="1">
    <w:p w:rsidR="006E76C1" w:rsidRPr="00E620F7" w:rsidRDefault="006E76C1" w:rsidP="006E7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Ecofont Vera Sans" w:hAnsi="Ecofont Vera Sans" w:cs="Ecofont Vera Sans"/>
          <w:sz w:val="21"/>
          <w:szCs w:val="21"/>
        </w:rPr>
        <w:t xml:space="preserve">Art. 299, do Código Penal: </w:t>
      </w:r>
      <w:r w:rsidRPr="00E620F7">
        <w:rPr>
          <w:rFonts w:ascii="Arial" w:hAnsi="Arial" w:cs="Arial"/>
          <w:i/>
          <w:sz w:val="20"/>
          <w:szCs w:val="2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E76C1" w:rsidRPr="00E620F7" w:rsidRDefault="006E76C1" w:rsidP="006E7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Pena - reclusão, de um a cinco anos, e multa, se o documento é público, e reclusão de um a três anos, e multa, se o documento é particular.</w:t>
      </w:r>
    </w:p>
    <w:p w:rsidR="006E76C1" w:rsidRDefault="006E76C1" w:rsidP="006E7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Parágrafo único - Se o agente é funcionário público, e comete o crime prevalecendo-se do cargo, ou se a falsificação ou alteração é de assentamento de registro civil, aumenta-se a pena de sexta parte.</w:t>
      </w:r>
    </w:p>
    <w:p w:rsidR="006E76C1" w:rsidRDefault="006E76C1" w:rsidP="006E76C1">
      <w:pPr>
        <w:pStyle w:val="NormalWeb"/>
        <w:spacing w:before="0" w:beforeAutospacing="0" w:after="0" w:afterAutospacing="0"/>
        <w:jc w:val="both"/>
      </w:pPr>
    </w:p>
  </w:footnote>
  <w:footnote w:id="2">
    <w:p w:rsidR="006E76C1" w:rsidRPr="006E76C1" w:rsidRDefault="006E76C1" w:rsidP="006E76C1">
      <w:pPr>
        <w:pStyle w:val="Textodenotaderodap"/>
        <w:jc w:val="both"/>
        <w:rPr>
          <w:rFonts w:ascii="Arial" w:hAnsi="Arial" w:cs="Arial"/>
          <w:i/>
        </w:rPr>
      </w:pPr>
      <w:r>
        <w:rPr>
          <w:rStyle w:val="Refdenotaderodap"/>
        </w:rPr>
        <w:footnoteRef/>
      </w:r>
      <w:r>
        <w:t xml:space="preserve"> </w:t>
      </w:r>
      <w:r w:rsidRPr="006E76C1">
        <w:rPr>
          <w:rFonts w:ascii="Ecofont Vera Sans" w:hAnsi="Ecofont Vera Sans" w:cs="Ecofont Vera Sans"/>
          <w:sz w:val="21"/>
          <w:szCs w:val="21"/>
        </w:rPr>
        <w:t>Conforme item 8.2.1. (ou 9.2.1.)</w:t>
      </w:r>
      <w:r>
        <w:rPr>
          <w:rFonts w:ascii="Ecofont Vera Sans" w:hAnsi="Ecofont Vera Sans" w:cs="Ecofont Vera Sans"/>
          <w:sz w:val="21"/>
          <w:szCs w:val="21"/>
        </w:rPr>
        <w:t xml:space="preserve"> do Edital de Processo Seletivo:</w:t>
      </w:r>
      <w:r w:rsidRPr="006E76C1">
        <w:rPr>
          <w:rFonts w:ascii="Arial" w:hAnsi="Arial" w:cs="Arial"/>
          <w:i/>
        </w:rPr>
        <w:t xml:space="preserve"> “Não for localizado dentro do prazo de 5 (cinco) dias úteis, em decorrência de correio eletrônico (e-mail) ou telefone desatualizados, incorretos ou incompletos;”.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rZB0wPiOVdNss/7TZQs4j1Se0YhaIg/msNXK95K1bOnAMkGVKROA1AHKByADYS9dIQIibzAoMG/6ACy7cKh1oA==" w:salt="Yhze5hSJgDUmCm4gHufp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8"/>
    <w:rsid w:val="0006515D"/>
    <w:rsid w:val="000725C8"/>
    <w:rsid w:val="00074A51"/>
    <w:rsid w:val="00100890"/>
    <w:rsid w:val="001934D6"/>
    <w:rsid w:val="001C520A"/>
    <w:rsid w:val="001E74E9"/>
    <w:rsid w:val="00203C62"/>
    <w:rsid w:val="00254B8E"/>
    <w:rsid w:val="005F1E5F"/>
    <w:rsid w:val="0069416D"/>
    <w:rsid w:val="006E76C1"/>
    <w:rsid w:val="00701AD6"/>
    <w:rsid w:val="00787E2A"/>
    <w:rsid w:val="00851CA8"/>
    <w:rsid w:val="008540BA"/>
    <w:rsid w:val="008B40F7"/>
    <w:rsid w:val="009124E5"/>
    <w:rsid w:val="00A352A8"/>
    <w:rsid w:val="00C31905"/>
    <w:rsid w:val="00D215A9"/>
    <w:rsid w:val="00DE24D4"/>
    <w:rsid w:val="00E83E24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0678-48C5-4393-92B1-AC2583A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5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03C62"/>
    <w:rPr>
      <w:color w:val="808080"/>
    </w:rPr>
  </w:style>
  <w:style w:type="character" w:styleId="Refdenotaderodap">
    <w:name w:val="footnote reference"/>
    <w:basedOn w:val="Fontepargpadro"/>
    <w:uiPriority w:val="99"/>
    <w:semiHidden/>
    <w:unhideWhenUsed/>
    <w:rsid w:val="006E76C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76C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76C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76C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76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7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D63B-517C-408F-BC01-8B0265A8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Augusto Zenedin Castelli</dc:creator>
  <cp:keywords/>
  <dc:description/>
  <cp:lastModifiedBy>Leandro Roberto Huryn</cp:lastModifiedBy>
  <cp:revision>4</cp:revision>
  <dcterms:created xsi:type="dcterms:W3CDTF">2017-06-30T20:29:00Z</dcterms:created>
  <dcterms:modified xsi:type="dcterms:W3CDTF">2017-06-30T21:53:00Z</dcterms:modified>
</cp:coreProperties>
</file>