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C905" w14:textId="77777777" w:rsidR="00560087" w:rsidRPr="00B62F8E" w:rsidRDefault="00560087" w:rsidP="005600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0E99A4F" w14:textId="77777777" w:rsidR="00560087" w:rsidRPr="00B62F8E" w:rsidRDefault="00560087" w:rsidP="005600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CD1AC33" w14:textId="77777777" w:rsidR="00560087" w:rsidRPr="00B62F8E" w:rsidRDefault="00560087" w:rsidP="00560087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2C82920" w14:textId="77777777" w:rsidR="00560087" w:rsidRPr="00B62F8E" w:rsidRDefault="00560087" w:rsidP="005600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23DE6933" w14:textId="77777777" w:rsidR="00560087" w:rsidRPr="00B62F8E" w:rsidRDefault="00560087" w:rsidP="005600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26768253" w14:textId="77777777" w:rsidR="00560087" w:rsidRPr="00B62F8E" w:rsidRDefault="00560087" w:rsidP="005600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B7277DB" w14:textId="77777777" w:rsidR="00560087" w:rsidRPr="002F59D9" w:rsidRDefault="00560087" w:rsidP="005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B5C2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16CCDE5" w14:textId="77777777" w:rsidR="00560087" w:rsidRPr="002E756A" w:rsidRDefault="00560087" w:rsidP="00560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0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72039AC3" w14:textId="77777777" w:rsidR="002F59D9" w:rsidRPr="00DB5C23" w:rsidRDefault="002F59D9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550CD9" w14:textId="7370D0BA" w:rsidR="002F59D9" w:rsidRDefault="002F59D9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7D611F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39B9F78A" w14:textId="77777777" w:rsidR="00B23E30" w:rsidRPr="00DB5C23" w:rsidRDefault="00B23E30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CDAAAC9" w14:textId="75EB45A0" w:rsidR="002F59D9" w:rsidRPr="009C3084" w:rsidRDefault="002F59D9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</w:t>
      </w:r>
      <w:r w:rsidR="009C3084" w:rsidRPr="009C3084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9C3084" w:rsidRPr="009C3084">
        <w:rPr>
          <w:rFonts w:ascii="Arial" w:eastAsia="Times New Roman" w:hAnsi="Arial" w:cs="Arial"/>
          <w:sz w:val="18"/>
          <w:szCs w:val="18"/>
          <w:lang w:eastAsia="pt-BR"/>
        </w:rPr>
        <w:t>a)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 de Justiça que proceda </w:t>
      </w:r>
      <w:r w:rsidR="007740E5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9C3084"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E5D1C70" w14:textId="1518D739" w:rsidR="009C3084" w:rsidRPr="009C3084" w:rsidRDefault="009C3084" w:rsidP="002F59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22F3EB3" w14:textId="5DDB00B0" w:rsidR="009C3084" w:rsidRDefault="009C3084" w:rsidP="009C3084">
      <w:pPr>
        <w:spacing w:after="0"/>
        <w:rPr>
          <w:rFonts w:ascii="Arial" w:eastAsia="Arial" w:hAnsi="Arial" w:cs="Arial"/>
          <w:sz w:val="18"/>
          <w:szCs w:val="18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9C3084">
        <w:rPr>
          <w:rFonts w:ascii="Arial" w:eastAsia="Arial" w:hAnsi="Arial" w:cs="Arial"/>
          <w:sz w:val="18"/>
          <w:szCs w:val="18"/>
        </w:rPr>
        <w:t xml:space="preserve"> sobre 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PEDIDO INICIAL</w:t>
      </w:r>
      <w:r w:rsidRPr="009C3084">
        <w:rPr>
          <w:rFonts w:ascii="Arial" w:eastAsia="Arial" w:hAnsi="Arial" w:cs="Arial"/>
          <w:sz w:val="18"/>
          <w:szCs w:val="18"/>
        </w:rPr>
        <w:t xml:space="preserve"> do processo</w:t>
      </w:r>
      <w:r w:rsidR="002105A5">
        <w:rPr>
          <w:rFonts w:ascii="Arial" w:eastAsia="Arial" w:hAnsi="Arial" w:cs="Arial"/>
          <w:sz w:val="18"/>
          <w:szCs w:val="18"/>
        </w:rPr>
        <w:t>.</w:t>
      </w:r>
    </w:p>
    <w:p w14:paraId="42C58D5D" w14:textId="77777777" w:rsidR="007D611F" w:rsidRPr="009C3084" w:rsidRDefault="007D611F" w:rsidP="009C3084">
      <w:pPr>
        <w:spacing w:after="0"/>
        <w:rPr>
          <w:rFonts w:ascii="Arial" w:eastAsia="Arial" w:hAnsi="Arial" w:cs="Arial"/>
          <w:sz w:val="18"/>
          <w:szCs w:val="18"/>
        </w:rPr>
      </w:pPr>
    </w:p>
    <w:p w14:paraId="443FB45E" w14:textId="4887F1B1" w:rsidR="009C3084" w:rsidRPr="009C3084" w:rsidRDefault="009C3084" w:rsidP="009C3084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5AF74620" w14:textId="77777777" w:rsidR="009C3084" w:rsidRPr="009C3084" w:rsidRDefault="009C3084" w:rsidP="009C308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5B4A1A82" w14:textId="77777777" w:rsidR="009C3084" w:rsidRPr="009C3084" w:rsidRDefault="009C3084" w:rsidP="009C308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64DA84F4" w14:textId="30513767" w:rsidR="007D611F" w:rsidRDefault="007D611F" w:rsidP="009C3084">
      <w:pPr>
        <w:pStyle w:val="PargrafodaLista"/>
        <w:spacing w:after="0" w:line="240" w:lineRule="auto"/>
        <w:ind w:left="0"/>
        <w:rPr>
          <w:rFonts w:eastAsia="Arial" w:cs="Arial"/>
          <w:b/>
          <w:bCs/>
          <w:sz w:val="18"/>
          <w:szCs w:val="18"/>
        </w:rPr>
      </w:pPr>
    </w:p>
    <w:p w14:paraId="11091DE6" w14:textId="494BBB9C" w:rsidR="007E25CC" w:rsidRPr="009C3084" w:rsidRDefault="007E25CC" w:rsidP="007E25CC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3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ED0C1E">
        <w:rPr>
          <w:rFonts w:ascii="Arial" w:eastAsia="Arial" w:hAnsi="Arial" w:cs="Arial"/>
          <w:bCs/>
          <w:sz w:val="18"/>
          <w:szCs w:val="18"/>
        </w:rPr>
        <w:t xml:space="preserve"> de </w:t>
      </w:r>
      <w:r w:rsidRPr="009C3084">
        <w:rPr>
          <w:rFonts w:ascii="Arial" w:eastAsia="Arial" w:hAnsi="Arial" w:cs="Arial"/>
          <w:bCs/>
          <w:sz w:val="18"/>
          <w:szCs w:val="18"/>
        </w:rPr>
        <w:t xml:space="preserve">que: </w:t>
      </w:r>
    </w:p>
    <w:p w14:paraId="25CCC2DE" w14:textId="11A8E759" w:rsidR="007E25CC" w:rsidRPr="009F1D4B" w:rsidRDefault="007E25CC" w:rsidP="007E25C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3</w:t>
      </w:r>
      <w:r w:rsidRPr="009F1D4B">
        <w:rPr>
          <w:rFonts w:ascii="Arial" w:eastAsia="Times New Roman" w:hAnsi="Arial" w:cs="Arial"/>
          <w:b/>
          <w:sz w:val="18"/>
          <w:szCs w:val="18"/>
        </w:rPr>
        <w:t>.1</w:t>
      </w:r>
      <w:r>
        <w:rPr>
          <w:rFonts w:ascii="Arial" w:eastAsia="Times New Roman" w:hAnsi="Arial" w:cs="Arial"/>
          <w:b/>
          <w:sz w:val="18"/>
          <w:szCs w:val="18"/>
        </w:rPr>
        <w:t>.</w:t>
      </w:r>
      <w:r w:rsidRPr="009F1D4B">
        <w:rPr>
          <w:rFonts w:ascii="Arial" w:eastAsia="Times New Roman" w:hAnsi="Arial" w:cs="Arial"/>
          <w:sz w:val="18"/>
          <w:szCs w:val="18"/>
        </w:rPr>
        <w:t xml:space="preserve"> Não participar da audiência e não justificar o motivo </w:t>
      </w:r>
      <w:r w:rsidR="00127055">
        <w:rPr>
          <w:rFonts w:ascii="Arial" w:eastAsia="Times New Roman" w:hAnsi="Arial" w:cs="Arial"/>
          <w:sz w:val="18"/>
          <w:szCs w:val="18"/>
        </w:rPr>
        <w:t xml:space="preserve">poderá </w:t>
      </w:r>
      <w:r w:rsidRPr="009F1D4B">
        <w:rPr>
          <w:rFonts w:ascii="Arial" w:eastAsia="Times New Roman" w:hAnsi="Arial" w:cs="Arial"/>
          <w:sz w:val="18"/>
          <w:szCs w:val="18"/>
        </w:rPr>
        <w:t xml:space="preserve">ocasionar o julgamento do processo considerando verdadeiras as informações </w:t>
      </w:r>
      <w:proofErr w:type="gramStart"/>
      <w:r w:rsidRPr="009F1D4B">
        <w:rPr>
          <w:rFonts w:ascii="Arial" w:eastAsia="Times New Roman" w:hAnsi="Arial" w:cs="Arial"/>
          <w:sz w:val="18"/>
          <w:szCs w:val="18"/>
        </w:rPr>
        <w:t>do(</w:t>
      </w:r>
      <w:proofErr w:type="gramEnd"/>
      <w:r w:rsidRPr="009F1D4B">
        <w:rPr>
          <w:rFonts w:ascii="Arial" w:eastAsia="Times New Roman" w:hAnsi="Arial" w:cs="Arial"/>
          <w:sz w:val="18"/>
          <w:szCs w:val="18"/>
        </w:rPr>
        <w:t xml:space="preserve">a) reclamante </w:t>
      </w:r>
      <w:r>
        <w:rPr>
          <w:rFonts w:ascii="Arial" w:eastAsia="Times New Roman" w:hAnsi="Arial" w:cs="Arial"/>
          <w:sz w:val="18"/>
          <w:szCs w:val="18"/>
        </w:rPr>
        <w:t>(a</w:t>
      </w:r>
      <w:r w:rsidRPr="009F1D4B">
        <w:rPr>
          <w:rFonts w:ascii="Arial" w:eastAsia="Times New Roman" w:hAnsi="Arial" w:cs="Arial"/>
          <w:sz w:val="18"/>
          <w:szCs w:val="18"/>
        </w:rPr>
        <w:t>rt. 18</w:t>
      </w:r>
      <w:r>
        <w:rPr>
          <w:rFonts w:ascii="Arial" w:eastAsia="Times New Roman" w:hAnsi="Arial" w:cs="Arial"/>
          <w:sz w:val="18"/>
          <w:szCs w:val="18"/>
        </w:rPr>
        <w:t>,</w:t>
      </w:r>
      <w:r w:rsidRPr="009F1D4B">
        <w:rPr>
          <w:rFonts w:ascii="Arial" w:eastAsia="Times New Roman" w:hAnsi="Arial" w:cs="Arial"/>
          <w:sz w:val="18"/>
          <w:szCs w:val="18"/>
        </w:rPr>
        <w:t xml:space="preserve"> § 1º</w:t>
      </w:r>
      <w:r>
        <w:rPr>
          <w:rFonts w:ascii="Arial" w:eastAsia="Times New Roman" w:hAnsi="Arial" w:cs="Arial"/>
          <w:sz w:val="18"/>
          <w:szCs w:val="18"/>
        </w:rPr>
        <w:t>,</w:t>
      </w:r>
      <w:r w:rsidRPr="009F1D4B">
        <w:rPr>
          <w:rFonts w:ascii="Arial" w:eastAsia="Times New Roman" w:hAnsi="Arial" w:cs="Arial"/>
          <w:sz w:val="18"/>
          <w:szCs w:val="18"/>
        </w:rPr>
        <w:t xml:space="preserve"> Lei </w:t>
      </w:r>
      <w:r>
        <w:rPr>
          <w:rFonts w:ascii="Arial" w:eastAsia="Times New Roman" w:hAnsi="Arial" w:cs="Arial"/>
          <w:sz w:val="18"/>
          <w:szCs w:val="18"/>
        </w:rPr>
        <w:t xml:space="preserve">nº </w:t>
      </w:r>
      <w:r w:rsidRPr="009F1D4B">
        <w:rPr>
          <w:rFonts w:ascii="Arial" w:eastAsia="Times New Roman" w:hAnsi="Arial" w:cs="Arial"/>
          <w:sz w:val="18"/>
          <w:szCs w:val="18"/>
        </w:rPr>
        <w:t>9.099/</w:t>
      </w:r>
      <w:r>
        <w:rPr>
          <w:rFonts w:ascii="Arial" w:eastAsia="Times New Roman" w:hAnsi="Arial" w:cs="Arial"/>
          <w:sz w:val="18"/>
          <w:szCs w:val="18"/>
        </w:rPr>
        <w:t>19</w:t>
      </w:r>
      <w:r w:rsidRPr="009F1D4B">
        <w:rPr>
          <w:rFonts w:ascii="Arial" w:eastAsia="Times New Roman" w:hAnsi="Arial" w:cs="Arial"/>
          <w:sz w:val="18"/>
          <w:szCs w:val="18"/>
        </w:rPr>
        <w:t>95)</w:t>
      </w:r>
      <w:r>
        <w:rPr>
          <w:rFonts w:ascii="Arial" w:eastAsia="Times New Roman" w:hAnsi="Arial" w:cs="Arial"/>
          <w:sz w:val="18"/>
          <w:szCs w:val="18"/>
        </w:rPr>
        <w:t>;</w:t>
      </w:r>
    </w:p>
    <w:p w14:paraId="3B5C8EF9" w14:textId="7C4FCE7A" w:rsidR="007E25CC" w:rsidRPr="009F1D4B" w:rsidRDefault="007E25CC" w:rsidP="007E25CC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>3</w:t>
      </w:r>
      <w:r w:rsidRPr="009F1D4B">
        <w:rPr>
          <w:rFonts w:ascii="Arial" w:eastAsia="Arial" w:hAnsi="Arial" w:cs="Arial"/>
          <w:b/>
          <w:color w:val="000000" w:themeColor="text1"/>
          <w:sz w:val="18"/>
          <w:szCs w:val="18"/>
        </w:rPr>
        <w:t>.2.</w:t>
      </w:r>
      <w:r w:rsidRPr="009F1D4B">
        <w:rPr>
          <w:rFonts w:ascii="Arial" w:eastAsia="Arial" w:hAnsi="Arial" w:cs="Arial"/>
          <w:color w:val="000000" w:themeColor="text1"/>
          <w:sz w:val="18"/>
          <w:szCs w:val="18"/>
        </w:rPr>
        <w:t xml:space="preserve"> Caso não tenha acordo na audiência de conciliação, a ação poderá ser julgada antecipadamente ou, se for o caso, ser marcada uma audiência de instrução e julgamento, onde serão ouvidas testemunhas e apresentadas outras provas</w:t>
      </w:r>
      <w:r w:rsidR="0098600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98600E">
        <w:rPr>
          <w:rFonts w:ascii="Arial" w:eastAsia="Times New Roman" w:hAnsi="Arial" w:cs="Arial"/>
          <w:sz w:val="18"/>
          <w:szCs w:val="18"/>
        </w:rPr>
        <w:t>(art. 2</w:t>
      </w:r>
      <w:r w:rsidR="0098600E" w:rsidRPr="009F1D4B">
        <w:rPr>
          <w:rFonts w:ascii="Arial" w:eastAsia="Times New Roman" w:hAnsi="Arial" w:cs="Arial"/>
          <w:sz w:val="18"/>
          <w:szCs w:val="18"/>
        </w:rPr>
        <w:t>8</w:t>
      </w:r>
      <w:r w:rsidR="0098600E">
        <w:rPr>
          <w:rFonts w:ascii="Arial" w:eastAsia="Times New Roman" w:hAnsi="Arial" w:cs="Arial"/>
          <w:sz w:val="18"/>
          <w:szCs w:val="18"/>
        </w:rPr>
        <w:t>,</w:t>
      </w:r>
      <w:r w:rsidR="0098600E" w:rsidRPr="009F1D4B">
        <w:rPr>
          <w:rFonts w:ascii="Arial" w:eastAsia="Times New Roman" w:hAnsi="Arial" w:cs="Arial"/>
          <w:sz w:val="18"/>
          <w:szCs w:val="18"/>
        </w:rPr>
        <w:t xml:space="preserve"> Lei </w:t>
      </w:r>
      <w:r w:rsidR="0098600E">
        <w:rPr>
          <w:rFonts w:ascii="Arial" w:eastAsia="Times New Roman" w:hAnsi="Arial" w:cs="Arial"/>
          <w:sz w:val="18"/>
          <w:szCs w:val="18"/>
        </w:rPr>
        <w:t xml:space="preserve">nº </w:t>
      </w:r>
      <w:r w:rsidR="0098600E" w:rsidRPr="009F1D4B">
        <w:rPr>
          <w:rFonts w:ascii="Arial" w:eastAsia="Times New Roman" w:hAnsi="Arial" w:cs="Arial"/>
          <w:sz w:val="18"/>
          <w:szCs w:val="18"/>
        </w:rPr>
        <w:t>9.099/</w:t>
      </w:r>
      <w:r w:rsidR="0098600E">
        <w:rPr>
          <w:rFonts w:ascii="Arial" w:eastAsia="Times New Roman" w:hAnsi="Arial" w:cs="Arial"/>
          <w:sz w:val="18"/>
          <w:szCs w:val="18"/>
        </w:rPr>
        <w:t>19</w:t>
      </w:r>
      <w:r w:rsidR="0098600E" w:rsidRPr="009F1D4B">
        <w:rPr>
          <w:rFonts w:ascii="Arial" w:eastAsia="Times New Roman" w:hAnsi="Arial" w:cs="Arial"/>
          <w:sz w:val="18"/>
          <w:szCs w:val="18"/>
        </w:rPr>
        <w:t>95)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;</w:t>
      </w:r>
    </w:p>
    <w:p w14:paraId="36C725FD" w14:textId="17BFF7F5" w:rsidR="007E25CC" w:rsidRDefault="007E25CC" w:rsidP="007E25CC">
      <w:pPr>
        <w:pStyle w:val="PargrafodaLista"/>
        <w:spacing w:after="0" w:line="240" w:lineRule="auto"/>
        <w:ind w:left="0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bCs/>
          <w:color w:val="000000" w:themeColor="text1"/>
          <w:sz w:val="18"/>
          <w:szCs w:val="18"/>
        </w:rPr>
        <w:t>3</w:t>
      </w:r>
      <w:r w:rsidRPr="009F1D4B">
        <w:rPr>
          <w:rFonts w:eastAsia="Arial" w:cs="Arial"/>
          <w:b/>
          <w:bCs/>
          <w:color w:val="000000" w:themeColor="text1"/>
          <w:sz w:val="18"/>
          <w:szCs w:val="18"/>
        </w:rPr>
        <w:t>.3</w:t>
      </w:r>
      <w:r>
        <w:rPr>
          <w:rFonts w:eastAsia="Arial" w:cs="Arial"/>
          <w:b/>
          <w:bCs/>
          <w:color w:val="000000" w:themeColor="text1"/>
          <w:sz w:val="18"/>
          <w:szCs w:val="18"/>
        </w:rPr>
        <w:t>.</w:t>
      </w:r>
      <w:r w:rsidRPr="009F1D4B">
        <w:rPr>
          <w:rFonts w:eastAsia="Arial" w:cs="Arial"/>
          <w:color w:val="000000" w:themeColor="text1"/>
          <w:sz w:val="18"/>
          <w:szCs w:val="18"/>
        </w:rPr>
        <w:t xml:space="preserve"> Não é necessária a assistência por </w:t>
      </w:r>
      <w:proofErr w:type="gramStart"/>
      <w:r w:rsidRPr="009F1D4B">
        <w:rPr>
          <w:rFonts w:eastAsia="Arial" w:cs="Arial"/>
          <w:color w:val="000000" w:themeColor="text1"/>
          <w:sz w:val="18"/>
          <w:szCs w:val="18"/>
        </w:rPr>
        <w:t>advogado</w:t>
      </w:r>
      <w:r>
        <w:rPr>
          <w:rFonts w:eastAsia="Arial" w:cs="Arial"/>
          <w:color w:val="000000" w:themeColor="text1"/>
          <w:sz w:val="18"/>
          <w:szCs w:val="18"/>
        </w:rPr>
        <w:t>(</w:t>
      </w:r>
      <w:proofErr w:type="gramEnd"/>
      <w:r>
        <w:rPr>
          <w:rFonts w:eastAsia="Arial" w:cs="Arial"/>
          <w:color w:val="000000" w:themeColor="text1"/>
          <w:sz w:val="18"/>
          <w:szCs w:val="18"/>
        </w:rPr>
        <w:t>a) na audiência de conciliação</w:t>
      </w:r>
      <w:r w:rsidRPr="009F1D4B">
        <w:rPr>
          <w:rFonts w:eastAsia="Arial" w:cs="Arial"/>
          <w:color w:val="000000" w:themeColor="text1"/>
          <w:sz w:val="18"/>
          <w:szCs w:val="18"/>
        </w:rPr>
        <w:t xml:space="preserve"> (Enunciado 36</w:t>
      </w:r>
      <w:r>
        <w:rPr>
          <w:rFonts w:eastAsia="Arial" w:cs="Arial"/>
          <w:color w:val="000000" w:themeColor="text1"/>
          <w:sz w:val="18"/>
          <w:szCs w:val="18"/>
        </w:rPr>
        <w:t>,</w:t>
      </w:r>
      <w:r w:rsidRPr="009F1D4B">
        <w:rPr>
          <w:rFonts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="00127055" w:rsidRPr="009F1D4B">
        <w:rPr>
          <w:rFonts w:eastAsia="Arial" w:cs="Arial"/>
          <w:color w:val="000000" w:themeColor="text1"/>
          <w:sz w:val="18"/>
          <w:szCs w:val="18"/>
        </w:rPr>
        <w:t>F</w:t>
      </w:r>
      <w:r w:rsidR="00127055">
        <w:rPr>
          <w:rFonts w:eastAsia="Arial" w:cs="Arial"/>
          <w:color w:val="000000" w:themeColor="text1"/>
          <w:sz w:val="18"/>
          <w:szCs w:val="18"/>
        </w:rPr>
        <w:t>onaje</w:t>
      </w:r>
      <w:proofErr w:type="spellEnd"/>
      <w:r w:rsidRPr="009F1D4B">
        <w:rPr>
          <w:rFonts w:eastAsia="Arial" w:cs="Arial"/>
          <w:color w:val="000000" w:themeColor="text1"/>
          <w:sz w:val="18"/>
          <w:szCs w:val="18"/>
        </w:rPr>
        <w:t>).</w:t>
      </w:r>
    </w:p>
    <w:p w14:paraId="3E49144A" w14:textId="77777777" w:rsidR="007E25CC" w:rsidRDefault="007E25CC" w:rsidP="007E25CC">
      <w:pPr>
        <w:pStyle w:val="PargrafodaLista"/>
        <w:spacing w:after="0" w:line="240" w:lineRule="auto"/>
        <w:ind w:left="0"/>
        <w:rPr>
          <w:rFonts w:eastAsia="Arial" w:cs="Arial"/>
          <w:b/>
          <w:bCs/>
          <w:sz w:val="18"/>
          <w:szCs w:val="18"/>
        </w:rPr>
      </w:pPr>
    </w:p>
    <w:p w14:paraId="1B1F1555" w14:textId="77777777" w:rsidR="00127055" w:rsidRPr="00DB5C23" w:rsidRDefault="00127055" w:rsidP="001270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DB5C23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127055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3"/>
      </w:r>
      <w:r w:rsidRPr="00DB5C23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DB5C23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DB5C23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40A04ADC" w14:textId="49CEB381" w:rsidR="007D611F" w:rsidRPr="006E65B7" w:rsidRDefault="00127055" w:rsidP="007D6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 w:rsidRPr="00DB5C23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="007D611F"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6064BA81" w14:textId="77777777" w:rsidR="007D611F" w:rsidRPr="006E65B7" w:rsidRDefault="007D611F" w:rsidP="007D6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1353C5E0" w14:textId="77777777" w:rsidR="007D611F" w:rsidRPr="006E65B7" w:rsidRDefault="007D611F" w:rsidP="007D6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20186D4F" w14:textId="382C6B70" w:rsidR="00127055" w:rsidRPr="001E5260" w:rsidRDefault="00187290" w:rsidP="00127055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="00127055"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="00127055"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="00127055"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="00127055"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="00127055"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="00127055" w:rsidRPr="00F5079A">
        <w:rPr>
          <w:rFonts w:eastAsia="Times New Roman" w:cs="Arial"/>
          <w:sz w:val="18"/>
          <w:szCs w:val="18"/>
          <w:lang w:eastAsia="pt-BR"/>
        </w:rPr>
        <w:t>,</w:t>
      </w:r>
      <w:r w:rsidR="00127055"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 w:rsidR="00127055"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="00127055"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="00127055"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5B2248A8" w14:textId="627F4481" w:rsidR="007D611F" w:rsidRPr="006E65B7" w:rsidRDefault="00187290" w:rsidP="007D6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="00127055"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="00127055"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27055"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</w:t>
      </w:r>
      <w:proofErr w:type="gramEnd"/>
      <w:r w:rsidR="00127055"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="00127055" w:rsidRPr="0098277C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544F7E43" w14:textId="6C000C7C" w:rsidR="007D611F" w:rsidRDefault="007D611F" w:rsidP="009C3084">
      <w:pPr>
        <w:pStyle w:val="PargrafodaLista"/>
        <w:spacing w:after="0" w:line="240" w:lineRule="auto"/>
        <w:ind w:left="0"/>
        <w:rPr>
          <w:rFonts w:eastAsia="Arial" w:cs="Arial"/>
          <w:b/>
          <w:bCs/>
          <w:sz w:val="18"/>
          <w:szCs w:val="18"/>
        </w:rPr>
      </w:pPr>
    </w:p>
    <w:p w14:paraId="6DB5A007" w14:textId="36620F6B" w:rsidR="0098600E" w:rsidRPr="004C25D1" w:rsidRDefault="0098600E" w:rsidP="009860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5</w:t>
      </w:r>
      <w:r w:rsidRPr="002F51F7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A72D9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Pr="004C25D1">
        <w:rPr>
          <w:rFonts w:ascii="Arial" w:eastAsia="Times New Roman" w:hAnsi="Arial" w:cs="Arial"/>
          <w:sz w:val="18"/>
          <w:szCs w:val="18"/>
        </w:rPr>
        <w:t xml:space="preserve"> </w:t>
      </w:r>
      <w:r w:rsidR="0072272F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 w:rsidRPr="004C25D1">
        <w:rPr>
          <w:rFonts w:ascii="Arial" w:eastAsia="Times New Roman" w:hAnsi="Arial" w:cs="Arial"/>
          <w:sz w:val="18"/>
          <w:szCs w:val="18"/>
        </w:rPr>
        <w:t>.</w:t>
      </w:r>
    </w:p>
    <w:p w14:paraId="201DC35E" w14:textId="77777777" w:rsidR="009A09B7" w:rsidRDefault="00C02005" w:rsidP="00C0200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35830306" w14:textId="4AC91B01" w:rsidR="00C02005" w:rsidRPr="002A0A2D" w:rsidRDefault="00C02005" w:rsidP="00C02005">
      <w:pPr>
        <w:pStyle w:val="SemEspaamento"/>
        <w:rPr>
          <w:rFonts w:cs="Arial"/>
          <w:bCs/>
          <w:sz w:val="18"/>
          <w:szCs w:val="18"/>
        </w:rPr>
      </w:pPr>
      <w:bookmarkStart w:id="1" w:name="_GoBack"/>
      <w:bookmarkEnd w:id="1"/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1F6C6405" w14:textId="243834D2" w:rsidR="00187290" w:rsidRDefault="00C02005" w:rsidP="00C02005">
      <w:pPr>
        <w:spacing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DB5C23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2C9D8363" w14:textId="1B4F195C" w:rsidR="0098377D" w:rsidRDefault="0098377D" w:rsidP="00C02005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DB5C23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5C4E8174" w14:textId="77777777" w:rsidR="009A09B7" w:rsidRDefault="009A09B7" w:rsidP="0098377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E8E7EE6" w14:textId="07CCF137" w:rsidR="0098377D" w:rsidRDefault="00127055" w:rsidP="0098377D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10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5BA6FCF1" w14:textId="77777777" w:rsidR="0098377D" w:rsidRPr="00995BCF" w:rsidRDefault="0098377D" w:rsidP="0098377D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30429D04" w14:textId="77777777" w:rsidR="0098377D" w:rsidRPr="00DB5C23" w:rsidRDefault="0098377D" w:rsidP="0098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DB5C23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068E78C6" w14:textId="5211B79E" w:rsidR="0098377D" w:rsidRDefault="00127055" w:rsidP="0098377D">
      <w:pPr>
        <w:spacing w:after="0" w:line="240" w:lineRule="auto"/>
        <w:jc w:val="both"/>
      </w:pPr>
      <w:bookmarkStart w:id="2" w:name="_Hlk118891099"/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  <w:bookmarkEnd w:id="2"/>
    </w:p>
    <w:p w14:paraId="22200E43" w14:textId="77777777" w:rsidR="007F3BB1" w:rsidRPr="007923C3" w:rsidRDefault="007F3BB1" w:rsidP="007F3BB1">
      <w:pPr>
        <w:spacing w:after="0" w:line="240" w:lineRule="auto"/>
        <w:rPr>
          <w:sz w:val="14"/>
          <w:szCs w:val="16"/>
        </w:rPr>
      </w:pPr>
    </w:p>
    <w:p w14:paraId="42CFD730" w14:textId="75C7311E" w:rsidR="007F3BB1" w:rsidRPr="007F3BB1" w:rsidRDefault="007F3BB1" w:rsidP="007F3BB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127055" w:rsidRPr="00610EA2" w14:paraId="1827C72B" w14:textId="77777777" w:rsidTr="00DB5C23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A151" w14:textId="77777777" w:rsidR="00127055" w:rsidRPr="00610EA2" w:rsidRDefault="00127055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27C29085" w14:textId="77777777" w:rsidR="00127055" w:rsidRPr="00610EA2" w:rsidRDefault="00127055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F0DF6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1E3799CB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1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5613CB4C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06B188C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379988F4" w14:textId="77777777" w:rsidR="00127055" w:rsidRPr="00AA33B9" w:rsidRDefault="00127055" w:rsidP="00834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127055" w:rsidRPr="00610EA2" w14:paraId="0F14AE02" w14:textId="77777777" w:rsidTr="00DB5C23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07DE2" w14:textId="77777777" w:rsidR="00127055" w:rsidRPr="00610EA2" w:rsidRDefault="00127055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28F6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8C22163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A879967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2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3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127055" w:rsidRPr="00610EA2" w14:paraId="53487D70" w14:textId="77777777" w:rsidTr="00DB5C23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2EF0" w14:textId="77777777" w:rsidR="00127055" w:rsidRPr="00610EA2" w:rsidRDefault="00127055" w:rsidP="00834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4969671B" w14:textId="77777777" w:rsidR="00127055" w:rsidRPr="00610EA2" w:rsidRDefault="00127055" w:rsidP="00834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6BA5604E" w14:textId="77777777" w:rsidR="00127055" w:rsidRPr="005A6C78" w:rsidRDefault="00127055" w:rsidP="0083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5A6C7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5A6C78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26C86F3" w14:textId="77777777" w:rsidR="00127055" w:rsidRPr="00610EA2" w:rsidRDefault="00127055" w:rsidP="008345A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  <w:shd w:val="clear" w:color="auto" w:fill="FFFFFF"/>
              </w:rPr>
            </w:pPr>
            <w:r w:rsidRPr="00610EA2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610EA2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5881E06F" w14:textId="77777777" w:rsidR="00127055" w:rsidRPr="00610EA2" w:rsidRDefault="00127055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BD918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55142E3B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023E7656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314E801C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2B9574DD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1FB0FFBB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644F5A4F" w14:textId="77777777" w:rsidR="00127055" w:rsidRPr="00610EA2" w:rsidRDefault="00127055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0AB103B2" w14:textId="77777777" w:rsidR="007F3BB1" w:rsidRPr="007F3BB1" w:rsidRDefault="007F3BB1" w:rsidP="00DB5C2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7F3BB1" w:rsidRPr="007F3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E519A5" w16cid:durableId="271622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512C4" w14:textId="77777777" w:rsidR="003D719C" w:rsidRDefault="003D719C" w:rsidP="00C9182C">
      <w:pPr>
        <w:spacing w:after="0" w:line="240" w:lineRule="auto"/>
      </w:pPr>
      <w:r>
        <w:separator/>
      </w:r>
    </w:p>
  </w:endnote>
  <w:endnote w:type="continuationSeparator" w:id="0">
    <w:p w14:paraId="2578D353" w14:textId="77777777" w:rsidR="003D719C" w:rsidRDefault="003D719C" w:rsidP="00C9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D5F62" w14:textId="77777777" w:rsidR="003D719C" w:rsidRDefault="003D719C" w:rsidP="00C9182C">
      <w:pPr>
        <w:spacing w:after="0" w:line="240" w:lineRule="auto"/>
      </w:pPr>
      <w:r>
        <w:separator/>
      </w:r>
    </w:p>
  </w:footnote>
  <w:footnote w:type="continuationSeparator" w:id="0">
    <w:p w14:paraId="438C3ABA" w14:textId="77777777" w:rsidR="003D719C" w:rsidRDefault="003D719C" w:rsidP="00C9182C">
      <w:pPr>
        <w:spacing w:after="0" w:line="240" w:lineRule="auto"/>
      </w:pPr>
      <w:r>
        <w:continuationSeparator/>
      </w:r>
    </w:p>
  </w:footnote>
  <w:footnote w:id="1">
    <w:p w14:paraId="2623B305" w14:textId="03FDF392" w:rsidR="00560087" w:rsidRPr="007F3BB1" w:rsidRDefault="00560087" w:rsidP="005600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127055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7E25CC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7E25CC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7E25CC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7E25CC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7E25CC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7E25CC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7E25CC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7E25CC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7E25CC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7E25CC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7E25CC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0D46FDF1" w14:textId="21949F70" w:rsidR="009C3084" w:rsidRPr="007F3BB1" w:rsidRDefault="009C3084" w:rsidP="007F3BB1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127055" w:rsidRPr="0024001D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127055" w:rsidRPr="0024001D">
        <w:rPr>
          <w:rFonts w:ascii="Arial" w:hAnsi="Arial" w:cs="Arial"/>
          <w:sz w:val="14"/>
          <w:szCs w:val="16"/>
        </w:rPr>
        <w:t>telepresencial</w:t>
      </w:r>
      <w:proofErr w:type="spellEnd"/>
      <w:r w:rsidR="00127055" w:rsidRPr="0024001D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3">
    <w:p w14:paraId="245930CA" w14:textId="77777777" w:rsidR="00127055" w:rsidRDefault="00127055" w:rsidP="00127055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5"/>
    <w:rsid w:val="00025E2F"/>
    <w:rsid w:val="00070A31"/>
    <w:rsid w:val="000C4FD8"/>
    <w:rsid w:val="000E3352"/>
    <w:rsid w:val="00127055"/>
    <w:rsid w:val="00153877"/>
    <w:rsid w:val="00187290"/>
    <w:rsid w:val="001B25EC"/>
    <w:rsid w:val="001D0297"/>
    <w:rsid w:val="002105A5"/>
    <w:rsid w:val="002366C0"/>
    <w:rsid w:val="00250B22"/>
    <w:rsid w:val="00282835"/>
    <w:rsid w:val="002D086E"/>
    <w:rsid w:val="002F59D9"/>
    <w:rsid w:val="00324235"/>
    <w:rsid w:val="00334B52"/>
    <w:rsid w:val="00336A6C"/>
    <w:rsid w:val="003D719C"/>
    <w:rsid w:val="00560087"/>
    <w:rsid w:val="005A7476"/>
    <w:rsid w:val="00674095"/>
    <w:rsid w:val="006A6C8E"/>
    <w:rsid w:val="0072272F"/>
    <w:rsid w:val="007233DB"/>
    <w:rsid w:val="007278B5"/>
    <w:rsid w:val="007740E5"/>
    <w:rsid w:val="00776523"/>
    <w:rsid w:val="007D611F"/>
    <w:rsid w:val="007E25CC"/>
    <w:rsid w:val="007F3BB1"/>
    <w:rsid w:val="008B413C"/>
    <w:rsid w:val="008E42BF"/>
    <w:rsid w:val="00972855"/>
    <w:rsid w:val="0098377D"/>
    <w:rsid w:val="0098600E"/>
    <w:rsid w:val="009A09B7"/>
    <w:rsid w:val="009C3084"/>
    <w:rsid w:val="009E24FF"/>
    <w:rsid w:val="009F1D4B"/>
    <w:rsid w:val="00AA72D9"/>
    <w:rsid w:val="00AB0867"/>
    <w:rsid w:val="00B23C82"/>
    <w:rsid w:val="00B23E30"/>
    <w:rsid w:val="00B97C3B"/>
    <w:rsid w:val="00BB7D32"/>
    <w:rsid w:val="00C02005"/>
    <w:rsid w:val="00C564D5"/>
    <w:rsid w:val="00C9182C"/>
    <w:rsid w:val="00CA10A2"/>
    <w:rsid w:val="00CB2B7F"/>
    <w:rsid w:val="00CF7A63"/>
    <w:rsid w:val="00D378DC"/>
    <w:rsid w:val="00DB5C23"/>
    <w:rsid w:val="00E75A0E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7188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F59D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23E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3E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3E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E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E30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918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918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182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C3084"/>
    <w:pPr>
      <w:ind w:left="720"/>
      <w:contextualSpacing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86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D086E"/>
    <w:pPr>
      <w:spacing w:after="0" w:line="240" w:lineRule="auto"/>
    </w:pPr>
  </w:style>
  <w:style w:type="paragraph" w:styleId="SemEspaamento">
    <w:name w:val="No Spacing"/>
    <w:uiPriority w:val="1"/>
    <w:qFormat/>
    <w:rsid w:val="002D086E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127055"/>
  </w:style>
  <w:style w:type="paragraph" w:customStyle="1" w:styleId="paragraph">
    <w:name w:val="paragraph"/>
    <w:basedOn w:val="Normal"/>
    <w:rsid w:val="0012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12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udi.tjpr.jus.br/projud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jpr.jus.br/endereco-de-orgaos-do-judiciario" TargetMode="Externa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C863-90E7-4BAE-AFA9-37FA14263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A4481-B66D-4374-B715-13211D92A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4B75F-F183-431F-968E-6865372D8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1B660-06BA-448E-9281-0C98D1D2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Popp Rosa Scholles</cp:lastModifiedBy>
  <cp:revision>30</cp:revision>
  <dcterms:created xsi:type="dcterms:W3CDTF">2022-07-07T18:20:00Z</dcterms:created>
  <dcterms:modified xsi:type="dcterms:W3CDTF">2023-11-13T16:10:00Z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