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A95AE1" w14:textId="77777777" w:rsidR="00F309D1" w:rsidRPr="00CC34AB" w:rsidRDefault="00F309D1" w:rsidP="00F309D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CC34AB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CC34AB">
        <w:rPr>
          <w:rFonts w:eastAsia="Times New Roman" w:cs="Arial"/>
          <w:sz w:val="18"/>
          <w:szCs w:val="18"/>
          <w:lang w:eastAsia="pt-BR"/>
        </w:rPr>
        <w:t>formatacaoModeloPadrao</w:t>
      </w:r>
      <w:proofErr w:type="spellEnd"/>
      <w:r w:rsidRPr="00CC34AB">
        <w:rPr>
          <w:rFonts w:eastAsia="Times New Roman" w:cs="Arial"/>
          <w:sz w:val="18"/>
          <w:szCs w:val="18"/>
          <w:lang w:eastAsia="pt-BR"/>
        </w:rPr>
        <w:t xml:space="preserve"> </w:t>
      </w:r>
    </w:p>
    <w:p w14:paraId="7A101AF7" w14:textId="77777777" w:rsidR="00F309D1" w:rsidRPr="00CC34AB" w:rsidRDefault="00F309D1" w:rsidP="00F309D1">
      <w:pPr>
        <w:spacing w:after="0" w:line="240" w:lineRule="auto"/>
        <w:jc w:val="left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CC34AB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CC34AB">
        <w:rPr>
          <w:rFonts w:eastAsia="Times New Roman" w:cs="Arial"/>
          <w:sz w:val="18"/>
          <w:szCs w:val="18"/>
          <w:lang w:eastAsia="pt-BR"/>
        </w:rPr>
        <w:t>cabecalho</w:t>
      </w:r>
      <w:proofErr w:type="spellEnd"/>
    </w:p>
    <w:p w14:paraId="56E75C88" w14:textId="77777777" w:rsidR="00F309D1" w:rsidRPr="00CC34AB" w:rsidRDefault="00F309D1" w:rsidP="00F309D1">
      <w:pPr>
        <w:spacing w:after="0" w:line="240" w:lineRule="auto"/>
        <w:jc w:val="left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CC34AB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CC34AB">
        <w:rPr>
          <w:rFonts w:eastAsia="Times New Roman" w:cs="Arial"/>
          <w:sz w:val="18"/>
          <w:szCs w:val="18"/>
          <w:lang w:eastAsia="pt-BR"/>
        </w:rPr>
        <w:t>dadosProcessoCompletoSemContato</w:t>
      </w:r>
      <w:proofErr w:type="spellEnd"/>
    </w:p>
    <w:p w14:paraId="04D5AF57" w14:textId="77777777" w:rsidR="00F309D1" w:rsidRPr="00436269" w:rsidRDefault="00F309D1" w:rsidP="00F309D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  <w:r w:rsidRPr="00436269">
        <w:rPr>
          <w:rFonts w:eastAsia="Times New Roman" w:cs="Arial"/>
          <w:b/>
          <w:bCs/>
          <w:u w:val="single"/>
          <w:lang w:eastAsia="pt-BR"/>
        </w:rPr>
        <w:t>CARTA de CITAÇÃO e INTIMAÇÃO</w:t>
      </w:r>
    </w:p>
    <w:p w14:paraId="14B45F98" w14:textId="5E66B8C9" w:rsidR="0068423C" w:rsidRPr="00CC34AB" w:rsidRDefault="00F309D1" w:rsidP="00F309D1">
      <w:pPr>
        <w:spacing w:after="0" w:line="240" w:lineRule="auto"/>
        <w:jc w:val="center"/>
        <w:rPr>
          <w:rFonts w:eastAsia="Arial" w:cs="Arial"/>
          <w:sz w:val="18"/>
          <w:szCs w:val="18"/>
          <w:lang w:eastAsia="pt-BR"/>
        </w:rPr>
      </w:pPr>
      <w:r w:rsidRPr="00CC34AB">
        <w:rPr>
          <w:rFonts w:eastAsia="Arial" w:cs="Arial"/>
          <w:b/>
          <w:bCs/>
          <w:sz w:val="18"/>
          <w:szCs w:val="18"/>
          <w:lang w:eastAsia="pt-BR"/>
        </w:rPr>
        <w:t>#</w:t>
      </w:r>
      <w:proofErr w:type="spellStart"/>
      <w:proofErr w:type="gramStart"/>
      <w:r w:rsidRPr="00CC34AB">
        <w:rPr>
          <w:rFonts w:eastAsia="Arial" w:cs="Arial"/>
          <w:b/>
          <w:bCs/>
          <w:sz w:val="18"/>
          <w:szCs w:val="18"/>
          <w:lang w:eastAsia="pt-BR"/>
        </w:rPr>
        <w:t>if</w:t>
      </w:r>
      <w:proofErr w:type="spellEnd"/>
      <w:r w:rsidRPr="00CC34AB">
        <w:rPr>
          <w:rFonts w:eastAsia="Arial" w:cs="Arial"/>
          <w:b/>
          <w:bCs/>
          <w:sz w:val="18"/>
          <w:szCs w:val="18"/>
          <w:lang w:eastAsia="pt-BR"/>
        </w:rPr>
        <w:t>( $</w:t>
      </w:r>
      <w:proofErr w:type="spellStart"/>
      <w:r w:rsidRPr="00CC34AB">
        <w:rPr>
          <w:rFonts w:eastAsia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proofErr w:type="gramEnd"/>
      <w:r w:rsidRPr="00CC34AB">
        <w:rPr>
          <w:rFonts w:eastAsia="Arial" w:cs="Arial"/>
          <w:b/>
          <w:bCs/>
          <w:sz w:val="18"/>
          <w:szCs w:val="18"/>
          <w:lang w:eastAsia="pt-BR"/>
        </w:rPr>
        <w:t xml:space="preserve">() != "" ) Prazo: </w:t>
      </w:r>
      <w:r>
        <w:rPr>
          <w:rFonts w:eastAsia="Arial" w:cs="Arial"/>
          <w:b/>
          <w:bCs/>
          <w:sz w:val="18"/>
          <w:szCs w:val="18"/>
          <w:lang w:eastAsia="pt-BR"/>
        </w:rPr>
        <w:t>$</w:t>
      </w:r>
      <w:proofErr w:type="spellStart"/>
      <w:r>
        <w:rPr>
          <w:rFonts w:eastAsia="Arial" w:cs="Arial"/>
          <w:b/>
          <w:bCs/>
          <w:sz w:val="18"/>
          <w:szCs w:val="18"/>
          <w:lang w:eastAsia="pt-BR"/>
        </w:rPr>
        <w:t>citacao.getDescrevePrazo</w:t>
      </w:r>
      <w:proofErr w:type="spellEnd"/>
      <w:r>
        <w:rPr>
          <w:rFonts w:eastAsia="Arial" w:cs="Arial"/>
          <w:b/>
          <w:bCs/>
          <w:sz w:val="18"/>
          <w:szCs w:val="18"/>
          <w:lang w:eastAsia="pt-BR"/>
        </w:rPr>
        <w:t>()#</w:t>
      </w:r>
      <w:proofErr w:type="spellStart"/>
      <w:r>
        <w:rPr>
          <w:rFonts w:eastAsia="Arial" w:cs="Arial"/>
          <w:b/>
          <w:bCs/>
          <w:sz w:val="18"/>
          <w:szCs w:val="18"/>
          <w:lang w:eastAsia="pt-BR"/>
        </w:rPr>
        <w:t>end</w:t>
      </w:r>
      <w:proofErr w:type="spellEnd"/>
    </w:p>
    <w:p w14:paraId="66C40C87" w14:textId="77777777" w:rsidR="0068423C" w:rsidRPr="00CC34AB" w:rsidRDefault="0068423C" w:rsidP="0068423C">
      <w:pPr>
        <w:spacing w:after="0" w:line="240" w:lineRule="auto"/>
        <w:rPr>
          <w:rFonts w:eastAsia="Arial" w:cs="Arial"/>
          <w:sz w:val="18"/>
          <w:szCs w:val="18"/>
          <w:lang w:eastAsia="pt-BR"/>
        </w:rPr>
      </w:pPr>
    </w:p>
    <w:p w14:paraId="0A218DBC" w14:textId="77777777" w:rsidR="0068423C" w:rsidRPr="00CC34AB" w:rsidRDefault="0068423C" w:rsidP="0068423C">
      <w:pPr>
        <w:spacing w:after="0" w:line="240" w:lineRule="auto"/>
        <w:rPr>
          <w:rFonts w:eastAsia="Arial" w:cs="Arial"/>
          <w:sz w:val="18"/>
          <w:szCs w:val="18"/>
          <w:lang w:eastAsia="pt-BR"/>
        </w:rPr>
      </w:pPr>
      <w:proofErr w:type="gramStart"/>
      <w:r>
        <w:rPr>
          <w:rFonts w:eastAsia="Arial" w:cs="Arial"/>
          <w:b/>
          <w:bCs/>
          <w:sz w:val="18"/>
          <w:szCs w:val="18"/>
          <w:lang w:eastAsia="pt-BR"/>
        </w:rPr>
        <w:t>Destinatário(</w:t>
      </w:r>
      <w:proofErr w:type="gramEnd"/>
      <w:r>
        <w:rPr>
          <w:rFonts w:eastAsia="Arial" w:cs="Arial"/>
          <w:b/>
          <w:bCs/>
          <w:sz w:val="18"/>
          <w:szCs w:val="18"/>
          <w:lang w:eastAsia="pt-BR"/>
        </w:rPr>
        <w:t>a):</w:t>
      </w:r>
      <w:r w:rsidRPr="00CC34AB">
        <w:rPr>
          <w:rFonts w:eastAsia="Arial" w:cs="Arial"/>
          <w:b/>
          <w:bCs/>
          <w:sz w:val="18"/>
          <w:szCs w:val="18"/>
          <w:lang w:eastAsia="pt-BR"/>
        </w:rPr>
        <w:t xml:space="preserve"> $!</w:t>
      </w:r>
      <w:proofErr w:type="spellStart"/>
      <w:r w:rsidRPr="00CC34AB">
        <w:rPr>
          <w:rFonts w:eastAsia="Arial" w:cs="Arial"/>
          <w:b/>
          <w:bCs/>
          <w:sz w:val="18"/>
          <w:szCs w:val="18"/>
          <w:lang w:eastAsia="pt-BR"/>
        </w:rPr>
        <w:t>parteSelecionada.tipoParteProcesso.descricao</w:t>
      </w:r>
      <w:proofErr w:type="spellEnd"/>
      <w:r>
        <w:rPr>
          <w:rFonts w:eastAsia="Arial" w:cs="Arial"/>
          <w:b/>
          <w:bCs/>
          <w:sz w:val="18"/>
          <w:szCs w:val="18"/>
          <w:lang w:eastAsia="pt-BR"/>
        </w:rPr>
        <w:t xml:space="preserve"> </w:t>
      </w:r>
      <w:r w:rsidRPr="00CC34AB">
        <w:rPr>
          <w:rFonts w:eastAsia="Arial" w:cs="Arial"/>
          <w:sz w:val="18"/>
          <w:szCs w:val="18"/>
          <w:lang w:eastAsia="pt-BR"/>
        </w:rPr>
        <w:t>$</w:t>
      </w:r>
      <w:proofErr w:type="spellStart"/>
      <w:r w:rsidRPr="00CC34AB">
        <w:rPr>
          <w:rFonts w:eastAsia="Arial" w:cs="Arial"/>
          <w:sz w:val="18"/>
          <w:szCs w:val="18"/>
          <w:lang w:eastAsia="pt-BR"/>
        </w:rPr>
        <w:t>parteSelecionadaDadosBasicos</w:t>
      </w:r>
      <w:proofErr w:type="spellEnd"/>
      <w:r w:rsidRPr="00CC34AB">
        <w:rPr>
          <w:rFonts w:eastAsia="Arial" w:cs="Arial"/>
          <w:sz w:val="18"/>
          <w:szCs w:val="18"/>
          <w:lang w:eastAsia="pt-BR"/>
        </w:rPr>
        <w:t xml:space="preserve"> </w:t>
      </w:r>
    </w:p>
    <w:p w14:paraId="44470DFC" w14:textId="77777777" w:rsidR="0068423C" w:rsidRPr="00CC34AB" w:rsidRDefault="0068423C" w:rsidP="0068423C">
      <w:pPr>
        <w:spacing w:after="0" w:line="240" w:lineRule="auto"/>
        <w:jc w:val="left"/>
        <w:rPr>
          <w:rFonts w:eastAsia="Arial" w:cs="Arial"/>
          <w:sz w:val="18"/>
          <w:szCs w:val="18"/>
          <w:lang w:eastAsia="pt-BR"/>
        </w:rPr>
      </w:pPr>
    </w:p>
    <w:p w14:paraId="74F04839" w14:textId="6E303B61" w:rsidR="0068423C" w:rsidRPr="007923C3" w:rsidRDefault="0068423C" w:rsidP="0068423C">
      <w:pPr>
        <w:spacing w:after="0" w:line="240" w:lineRule="auto"/>
        <w:jc w:val="left"/>
        <w:rPr>
          <w:rFonts w:eastAsia="Arial" w:cs="Arial"/>
          <w:b/>
          <w:bCs/>
          <w:sz w:val="18"/>
          <w:szCs w:val="18"/>
          <w:lang w:eastAsia="pt-BR"/>
        </w:rPr>
      </w:pPr>
      <w:r w:rsidRPr="007923C3">
        <w:rPr>
          <w:rFonts w:eastAsia="Arial" w:cs="Arial"/>
          <w:b/>
          <w:bCs/>
          <w:sz w:val="18"/>
          <w:szCs w:val="18"/>
          <w:lang w:eastAsia="pt-BR"/>
        </w:rPr>
        <w:t xml:space="preserve">Por meio desta </w:t>
      </w:r>
      <w:r w:rsidR="0082137B">
        <w:rPr>
          <w:rFonts w:eastAsia="Arial" w:cs="Arial"/>
          <w:b/>
          <w:bCs/>
          <w:sz w:val="18"/>
          <w:szCs w:val="18"/>
          <w:lang w:eastAsia="pt-BR"/>
        </w:rPr>
        <w:t>carta</w:t>
      </w:r>
      <w:r w:rsidR="00213279">
        <w:rPr>
          <w:rFonts w:eastAsia="Arial" w:cs="Arial"/>
          <w:b/>
          <w:bCs/>
          <w:sz w:val="18"/>
          <w:szCs w:val="18"/>
          <w:lang w:eastAsia="pt-BR"/>
        </w:rPr>
        <w:t>,</w:t>
      </w:r>
      <w:r w:rsidR="0082137B">
        <w:rPr>
          <w:rFonts w:eastAsia="Arial" w:cs="Arial"/>
          <w:b/>
          <w:bCs/>
          <w:sz w:val="18"/>
          <w:szCs w:val="18"/>
          <w:lang w:eastAsia="pt-BR"/>
        </w:rPr>
        <w:t xml:space="preserve"> fica:</w:t>
      </w:r>
    </w:p>
    <w:p w14:paraId="410F9E14" w14:textId="77777777" w:rsidR="0068423C" w:rsidRPr="007923C3" w:rsidRDefault="0068423C" w:rsidP="0068423C">
      <w:pPr>
        <w:spacing w:after="0" w:line="240" w:lineRule="auto"/>
        <w:rPr>
          <w:rFonts w:eastAsia="Arial" w:cs="Arial"/>
          <w:b/>
          <w:bCs/>
          <w:sz w:val="18"/>
          <w:szCs w:val="18"/>
          <w:lang w:eastAsia="pt-BR"/>
        </w:rPr>
      </w:pPr>
    </w:p>
    <w:p w14:paraId="0F304A59" w14:textId="2B458F14" w:rsidR="0068423C" w:rsidRPr="007923C3" w:rsidRDefault="0068423C" w:rsidP="0068423C">
      <w:pPr>
        <w:spacing w:after="0"/>
        <w:rPr>
          <w:rFonts w:eastAsia="Arial" w:cs="Arial"/>
          <w:sz w:val="18"/>
          <w:szCs w:val="18"/>
        </w:rPr>
      </w:pPr>
      <w:r w:rsidRPr="007923C3">
        <w:rPr>
          <w:rFonts w:eastAsia="Arial" w:cs="Arial"/>
          <w:b/>
          <w:bCs/>
          <w:sz w:val="18"/>
          <w:szCs w:val="18"/>
          <w:lang w:eastAsia="pt-BR"/>
        </w:rPr>
        <w:t xml:space="preserve">1. </w:t>
      </w:r>
      <w:r w:rsidRPr="007923C3">
        <w:rPr>
          <w:rFonts w:eastAsia="Arial" w:cs="Arial"/>
          <w:b/>
          <w:bCs/>
          <w:sz w:val="18"/>
          <w:szCs w:val="18"/>
          <w:u w:val="single"/>
          <w:lang w:eastAsia="pt-BR"/>
        </w:rPr>
        <w:t>CITADO(A)</w:t>
      </w:r>
      <w:r w:rsidR="00460F89">
        <w:rPr>
          <w:rFonts w:eastAsia="Arial" w:cs="Arial"/>
          <w:sz w:val="18"/>
          <w:szCs w:val="18"/>
        </w:rPr>
        <w:t xml:space="preserve">, </w:t>
      </w:r>
      <w:r w:rsidR="00460F89" w:rsidRPr="00460F89">
        <w:rPr>
          <w:rFonts w:eastAsia="Arial" w:cs="Arial"/>
          <w:sz w:val="18"/>
          <w:szCs w:val="18"/>
        </w:rPr>
        <w:t xml:space="preserve">na pessoa do seu representante </w:t>
      </w:r>
      <w:r w:rsidR="00E955D8">
        <w:rPr>
          <w:rFonts w:eastAsia="Arial" w:cs="Arial"/>
          <w:sz w:val="18"/>
          <w:szCs w:val="18"/>
        </w:rPr>
        <w:t xml:space="preserve">judicial (art. 6º, Lei nº 12.153/2009 c/c </w:t>
      </w:r>
      <w:proofErr w:type="spellStart"/>
      <w:r w:rsidR="00E955D8">
        <w:rPr>
          <w:rFonts w:eastAsia="Arial" w:cs="Arial"/>
          <w:sz w:val="18"/>
          <w:szCs w:val="18"/>
        </w:rPr>
        <w:t>art</w:t>
      </w:r>
      <w:r w:rsidR="00C46C6B">
        <w:rPr>
          <w:rFonts w:eastAsia="Arial" w:cs="Arial"/>
          <w:sz w:val="18"/>
          <w:szCs w:val="18"/>
        </w:rPr>
        <w:t>s</w:t>
      </w:r>
      <w:proofErr w:type="spellEnd"/>
      <w:r w:rsidR="00E955D8">
        <w:rPr>
          <w:rFonts w:eastAsia="Arial" w:cs="Arial"/>
          <w:sz w:val="18"/>
          <w:szCs w:val="18"/>
        </w:rPr>
        <w:t xml:space="preserve">. 242, </w:t>
      </w:r>
      <w:r w:rsidR="00E955D8" w:rsidRPr="00EA71DC">
        <w:rPr>
          <w:rFonts w:cs="Arial"/>
          <w:color w:val="000000"/>
          <w:sz w:val="18"/>
          <w:szCs w:val="18"/>
        </w:rPr>
        <w:t>§ 3º</w:t>
      </w:r>
      <w:r w:rsidR="00460F89" w:rsidRPr="00E955D8">
        <w:rPr>
          <w:rFonts w:eastAsia="Arial" w:cs="Arial"/>
          <w:sz w:val="18"/>
          <w:szCs w:val="18"/>
        </w:rPr>
        <w:t>,</w:t>
      </w:r>
      <w:r w:rsidR="00E955D8">
        <w:rPr>
          <w:rFonts w:eastAsia="Arial" w:cs="Arial"/>
          <w:sz w:val="18"/>
          <w:szCs w:val="18"/>
        </w:rPr>
        <w:t xml:space="preserve"> e 246, </w:t>
      </w:r>
      <w:r w:rsidR="00E955D8" w:rsidRPr="00476959">
        <w:rPr>
          <w:rFonts w:cs="Arial"/>
          <w:color w:val="000000"/>
          <w:sz w:val="18"/>
          <w:szCs w:val="18"/>
        </w:rPr>
        <w:t xml:space="preserve">§ </w:t>
      </w:r>
      <w:r w:rsidR="00E955D8">
        <w:rPr>
          <w:rFonts w:cs="Arial"/>
          <w:color w:val="000000"/>
          <w:sz w:val="18"/>
          <w:szCs w:val="18"/>
        </w:rPr>
        <w:t>1</w:t>
      </w:r>
      <w:r w:rsidR="00E955D8" w:rsidRPr="00476959">
        <w:rPr>
          <w:rFonts w:cs="Arial"/>
          <w:color w:val="000000"/>
          <w:sz w:val="18"/>
          <w:szCs w:val="18"/>
        </w:rPr>
        <w:t>º</w:t>
      </w:r>
      <w:r w:rsidR="00E955D8">
        <w:rPr>
          <w:rFonts w:cs="Arial"/>
          <w:color w:val="000000"/>
          <w:sz w:val="18"/>
          <w:szCs w:val="18"/>
        </w:rPr>
        <w:t>,</w:t>
      </w:r>
      <w:r w:rsidR="00460F89" w:rsidRPr="00460F89">
        <w:rPr>
          <w:rFonts w:eastAsia="Arial" w:cs="Arial"/>
          <w:sz w:val="18"/>
          <w:szCs w:val="18"/>
        </w:rPr>
        <w:t xml:space="preserve"> </w:t>
      </w:r>
      <w:r w:rsidR="00E955D8">
        <w:rPr>
          <w:rFonts w:eastAsia="Arial" w:cs="Arial"/>
          <w:sz w:val="18"/>
          <w:szCs w:val="18"/>
        </w:rPr>
        <w:t xml:space="preserve">CPC), </w:t>
      </w:r>
      <w:r w:rsidR="00460F89" w:rsidRPr="00460F89">
        <w:rPr>
          <w:rFonts w:eastAsia="Arial" w:cs="Arial"/>
          <w:sz w:val="18"/>
          <w:szCs w:val="18"/>
        </w:rPr>
        <w:t>para comparecer à audiência conciliatória</w:t>
      </w:r>
      <w:r w:rsidR="00460F89" w:rsidRPr="00EA71DC">
        <w:rPr>
          <w:rStyle w:val="Refdenotaderodap"/>
          <w:rFonts w:eastAsia="Arial" w:cs="Arial"/>
          <w:sz w:val="18"/>
          <w:szCs w:val="18"/>
          <w:lang w:eastAsia="pt-BR"/>
        </w:rPr>
        <w:footnoteReference w:id="1"/>
      </w:r>
      <w:r w:rsidR="00460F89">
        <w:rPr>
          <w:rFonts w:eastAsia="Arial" w:cs="Arial"/>
          <w:sz w:val="18"/>
          <w:szCs w:val="18"/>
        </w:rPr>
        <w:t>.</w:t>
      </w:r>
    </w:p>
    <w:p w14:paraId="4AA0ED15" w14:textId="77777777" w:rsidR="0068423C" w:rsidRPr="007923C3" w:rsidRDefault="0068423C" w:rsidP="0068423C">
      <w:pPr>
        <w:spacing w:after="0" w:line="240" w:lineRule="auto"/>
        <w:rPr>
          <w:rFonts w:eastAsia="Arial" w:cs="Arial"/>
          <w:b/>
          <w:bCs/>
          <w:sz w:val="18"/>
          <w:szCs w:val="18"/>
          <w:lang w:eastAsia="pt-BR"/>
        </w:rPr>
      </w:pPr>
    </w:p>
    <w:p w14:paraId="1AB413AD" w14:textId="26956B8A" w:rsidR="0068423C" w:rsidRPr="007923C3" w:rsidRDefault="0068423C" w:rsidP="0068423C">
      <w:pPr>
        <w:spacing w:after="0" w:line="240" w:lineRule="auto"/>
        <w:rPr>
          <w:rFonts w:eastAsia="Arial" w:cs="Arial"/>
          <w:sz w:val="18"/>
          <w:szCs w:val="18"/>
          <w:lang w:eastAsia="pt-BR"/>
        </w:rPr>
      </w:pPr>
      <w:r w:rsidRPr="007923C3">
        <w:rPr>
          <w:rFonts w:eastAsia="Arial" w:cs="Arial"/>
          <w:b/>
          <w:bCs/>
          <w:sz w:val="18"/>
          <w:szCs w:val="18"/>
        </w:rPr>
        <w:t>$</w:t>
      </w:r>
      <w:proofErr w:type="spellStart"/>
      <w:r w:rsidRPr="007923C3">
        <w:rPr>
          <w:rFonts w:eastAsia="Arial" w:cs="Arial"/>
          <w:b/>
          <w:bCs/>
          <w:sz w:val="18"/>
          <w:szCs w:val="18"/>
        </w:rPr>
        <w:t>audienciaTipo</w:t>
      </w:r>
      <w:proofErr w:type="spellEnd"/>
      <w:r w:rsidRPr="007923C3">
        <w:rPr>
          <w:rFonts w:eastAsia="Arial" w:cs="Arial"/>
          <w:b/>
          <w:bCs/>
          <w:sz w:val="18"/>
          <w:szCs w:val="18"/>
        </w:rPr>
        <w:t xml:space="preserve"> </w:t>
      </w:r>
      <w:r w:rsidRPr="00EA71DC">
        <w:rPr>
          <w:rFonts w:eastAsia="Arial" w:cs="Arial"/>
          <w:b/>
          <w:sz w:val="18"/>
          <w:szCs w:val="18"/>
        </w:rPr>
        <w:t>designada</w:t>
      </w:r>
    </w:p>
    <w:p w14:paraId="09638D8C" w14:textId="01190F57" w:rsidR="0068423C" w:rsidRPr="007923C3" w:rsidRDefault="0068423C" w:rsidP="0068423C">
      <w:pPr>
        <w:spacing w:after="0" w:line="240" w:lineRule="auto"/>
        <w:rPr>
          <w:rFonts w:eastAsia="Times New Roman" w:cs="Arial"/>
          <w:b/>
          <w:bCs/>
          <w:sz w:val="18"/>
          <w:szCs w:val="18"/>
          <w:lang w:eastAsia="pt-BR"/>
        </w:rPr>
      </w:pPr>
      <w:r w:rsidRPr="007923C3">
        <w:rPr>
          <w:rFonts w:eastAsia="Times New Roman" w:cs="Arial"/>
          <w:b/>
          <w:bCs/>
          <w:sz w:val="18"/>
          <w:szCs w:val="18"/>
          <w:lang w:eastAsia="pt-BR"/>
        </w:rPr>
        <w:t>Data e Hora: $</w:t>
      </w:r>
      <w:proofErr w:type="spellStart"/>
      <w:r w:rsidRPr="007923C3">
        <w:rPr>
          <w:rFonts w:eastAsia="Times New Roman" w:cs="Arial"/>
          <w:b/>
          <w:bCs/>
          <w:sz w:val="18"/>
          <w:szCs w:val="18"/>
          <w:lang w:eastAsia="pt-BR"/>
        </w:rPr>
        <w:t>audienciaDataHora</w:t>
      </w:r>
      <w:proofErr w:type="spellEnd"/>
    </w:p>
    <w:p w14:paraId="4B39E217" w14:textId="77777777" w:rsidR="0068423C" w:rsidRPr="007923C3" w:rsidRDefault="0068423C" w:rsidP="0068423C">
      <w:pPr>
        <w:spacing w:after="0" w:line="240" w:lineRule="auto"/>
        <w:rPr>
          <w:rFonts w:eastAsia="Times New Roman" w:cs="Arial"/>
          <w:b/>
          <w:bCs/>
          <w:sz w:val="18"/>
          <w:szCs w:val="18"/>
          <w:lang w:eastAsia="pt-BR"/>
        </w:rPr>
      </w:pPr>
      <w:r w:rsidRPr="007923C3">
        <w:rPr>
          <w:rFonts w:eastAsia="Times New Roman" w:cs="Arial"/>
          <w:b/>
          <w:bCs/>
          <w:sz w:val="18"/>
          <w:szCs w:val="18"/>
          <w:lang w:eastAsia="pt-BR"/>
        </w:rPr>
        <w:t>Modalidade</w:t>
      </w:r>
      <w:r w:rsidRPr="007923C3">
        <w:rPr>
          <w:rStyle w:val="Refdenotaderodap"/>
          <w:rFonts w:eastAsia="Times New Roman" w:cs="Arial"/>
          <w:sz w:val="18"/>
          <w:szCs w:val="18"/>
          <w:lang w:eastAsia="pt-BR"/>
        </w:rPr>
        <w:footnoteReference w:id="2"/>
      </w:r>
      <w:r w:rsidRPr="007923C3">
        <w:rPr>
          <w:rFonts w:eastAsia="Times New Roman" w:cs="Arial"/>
          <w:b/>
          <w:bCs/>
          <w:sz w:val="18"/>
          <w:szCs w:val="18"/>
          <w:lang w:eastAsia="pt-BR"/>
        </w:rPr>
        <w:t xml:space="preserve">: </w:t>
      </w:r>
      <w:r w:rsidRPr="007923C3">
        <w:rPr>
          <w:rFonts w:eastAsia="Times New Roman" w:cs="Arial"/>
          <w:b/>
          <w:sz w:val="18"/>
          <w:szCs w:val="18"/>
          <w:lang w:eastAsia="pt-BR"/>
        </w:rPr>
        <w:t>$</w:t>
      </w:r>
      <w:proofErr w:type="spellStart"/>
      <w:r w:rsidRPr="007923C3">
        <w:rPr>
          <w:rFonts w:eastAsia="Times New Roman" w:cs="Arial"/>
          <w:b/>
          <w:sz w:val="18"/>
          <w:szCs w:val="18"/>
          <w:lang w:eastAsia="pt-BR"/>
        </w:rPr>
        <w:t>audienciaModalidade</w:t>
      </w:r>
      <w:proofErr w:type="spellEnd"/>
    </w:p>
    <w:p w14:paraId="53F368D5" w14:textId="77777777" w:rsidR="00460F89" w:rsidRDefault="0068423C" w:rsidP="0068423C">
      <w:pPr>
        <w:pStyle w:val="PargrafodaLista"/>
        <w:spacing w:after="0" w:line="240" w:lineRule="auto"/>
        <w:ind w:left="0"/>
        <w:rPr>
          <w:rFonts w:eastAsia="Arial" w:cs="Arial"/>
          <w:color w:val="273BFD"/>
          <w:sz w:val="18"/>
          <w:szCs w:val="18"/>
        </w:rPr>
      </w:pPr>
      <w:r w:rsidRPr="007923C3">
        <w:rPr>
          <w:rFonts w:eastAsia="Arial" w:cs="Arial"/>
          <w:b/>
          <w:bCs/>
          <w:sz w:val="18"/>
          <w:szCs w:val="18"/>
        </w:rPr>
        <w:t>IMPORTANTE:</w:t>
      </w:r>
      <w:r w:rsidRPr="007923C3">
        <w:rPr>
          <w:rFonts w:eastAsia="Arial" w:cs="Arial"/>
          <w:color w:val="273BFD"/>
          <w:sz w:val="18"/>
          <w:szCs w:val="18"/>
        </w:rPr>
        <w:t xml:space="preserve"> </w:t>
      </w:r>
    </w:p>
    <w:p w14:paraId="41A2D264" w14:textId="186CC3E5" w:rsidR="000840B1" w:rsidRPr="008F472D" w:rsidRDefault="000840B1" w:rsidP="00CE0DE3">
      <w:pPr>
        <w:pStyle w:val="PargrafodaLista"/>
        <w:spacing w:after="0" w:line="240" w:lineRule="auto"/>
        <w:ind w:left="0"/>
        <w:rPr>
          <w:rFonts w:eastAsia="Times New Roman" w:cs="Arial"/>
          <w:sz w:val="18"/>
          <w:szCs w:val="18"/>
          <w:lang w:eastAsia="pt-BR"/>
        </w:rPr>
      </w:pPr>
      <w:r w:rsidRPr="001E5260">
        <w:rPr>
          <w:rFonts w:eastAsia="Times New Roman" w:cs="Arial"/>
          <w:b/>
          <w:sz w:val="18"/>
          <w:szCs w:val="18"/>
          <w:lang w:eastAsia="pt-BR"/>
        </w:rPr>
        <w:t>a)</w:t>
      </w:r>
      <w:r w:rsidRPr="00F5079A">
        <w:rPr>
          <w:rFonts w:eastAsia="Times New Roman" w:cs="Arial"/>
          <w:sz w:val="18"/>
          <w:szCs w:val="18"/>
          <w:lang w:eastAsia="pt-BR"/>
        </w:rPr>
        <w:t xml:space="preserve"> </w:t>
      </w:r>
      <w:bookmarkStart w:id="2" w:name="_GoBack"/>
      <w:r w:rsidRPr="008F58E9">
        <w:rPr>
          <w:rFonts w:eastAsia="Times New Roman" w:cs="Arial"/>
          <w:sz w:val="18"/>
          <w:szCs w:val="18"/>
          <w:u w:val="single"/>
          <w:lang w:eastAsia="pt-BR"/>
        </w:rPr>
        <w:t>Em caso de audiência na modalidade virtual (</w:t>
      </w:r>
      <w:proofErr w:type="spellStart"/>
      <w:r w:rsidRPr="008F58E9">
        <w:rPr>
          <w:rFonts w:eastAsia="Times New Roman" w:cs="Arial"/>
          <w:sz w:val="18"/>
          <w:szCs w:val="18"/>
          <w:u w:val="single"/>
          <w:lang w:eastAsia="pt-BR"/>
        </w:rPr>
        <w:t>telepresencial</w:t>
      </w:r>
      <w:proofErr w:type="spellEnd"/>
      <w:r w:rsidRPr="008F58E9">
        <w:rPr>
          <w:rFonts w:eastAsia="Times New Roman" w:cs="Arial"/>
          <w:sz w:val="18"/>
          <w:szCs w:val="18"/>
          <w:u w:val="single"/>
          <w:lang w:eastAsia="pt-BR"/>
        </w:rPr>
        <w:t>)</w:t>
      </w:r>
      <w:bookmarkEnd w:id="2"/>
      <w:r w:rsidRPr="008F472D">
        <w:rPr>
          <w:rFonts w:eastAsia="Times New Roman" w:cs="Arial"/>
          <w:sz w:val="18"/>
          <w:szCs w:val="18"/>
          <w:lang w:eastAsia="pt-BR"/>
        </w:rPr>
        <w:t xml:space="preserve">, </w:t>
      </w:r>
      <w:r w:rsidRPr="00F5079A">
        <w:rPr>
          <w:rFonts w:eastAsia="Times New Roman" w:cs="Arial"/>
          <w:sz w:val="18"/>
          <w:szCs w:val="18"/>
          <w:lang w:eastAsia="pt-BR"/>
        </w:rPr>
        <w:t xml:space="preserve">caberá </w:t>
      </w:r>
      <w:proofErr w:type="gramStart"/>
      <w:r w:rsidRPr="00F5079A">
        <w:rPr>
          <w:rFonts w:eastAsia="Times New Roman" w:cs="Arial"/>
          <w:sz w:val="18"/>
          <w:szCs w:val="18"/>
          <w:lang w:eastAsia="pt-BR"/>
        </w:rPr>
        <w:t>ao(</w:t>
      </w:r>
      <w:proofErr w:type="gramEnd"/>
      <w:r w:rsidRPr="00F5079A">
        <w:rPr>
          <w:rFonts w:eastAsia="Times New Roman" w:cs="Arial"/>
          <w:sz w:val="18"/>
          <w:szCs w:val="18"/>
          <w:lang w:eastAsia="pt-BR"/>
        </w:rPr>
        <w:t xml:space="preserve">à) interessado(a) </w:t>
      </w:r>
      <w:r w:rsidRPr="008F472D">
        <w:rPr>
          <w:rFonts w:eastAsia="Times New Roman" w:cs="Arial"/>
          <w:sz w:val="18"/>
          <w:szCs w:val="18"/>
          <w:lang w:eastAsia="pt-BR"/>
        </w:rPr>
        <w:t xml:space="preserve">providenciar a estrutura técnica necessária (celular ou computador com internet), conforme </w:t>
      </w:r>
      <w:r w:rsidRPr="008F472D">
        <w:rPr>
          <w:rFonts w:eastAsia="Times New Roman" w:cs="Arial"/>
          <w:sz w:val="18"/>
          <w:szCs w:val="18"/>
          <w:u w:val="single"/>
          <w:lang w:eastAsia="pt-BR"/>
        </w:rPr>
        <w:t>instruções ao final</w:t>
      </w:r>
      <w:r w:rsidRPr="008F472D">
        <w:rPr>
          <w:rFonts w:eastAsia="Times New Roman" w:cs="Arial"/>
          <w:sz w:val="18"/>
          <w:szCs w:val="18"/>
          <w:lang w:eastAsia="pt-BR"/>
        </w:rPr>
        <w:t xml:space="preserve"> deste documento;</w:t>
      </w:r>
    </w:p>
    <w:p w14:paraId="1E6E1814" w14:textId="77777777" w:rsidR="000840B1" w:rsidRPr="001E5260" w:rsidRDefault="000840B1" w:rsidP="000840B1">
      <w:pPr>
        <w:pStyle w:val="PargrafodaLista"/>
        <w:spacing w:after="0" w:line="240" w:lineRule="auto"/>
        <w:ind w:left="0"/>
        <w:rPr>
          <w:rFonts w:eastAsia="Arial" w:cs="Arial"/>
          <w:sz w:val="18"/>
          <w:szCs w:val="18"/>
        </w:rPr>
      </w:pPr>
      <w:r w:rsidRPr="001E5260">
        <w:rPr>
          <w:rFonts w:eastAsia="Times New Roman" w:cs="Arial"/>
          <w:b/>
          <w:bCs/>
          <w:sz w:val="18"/>
          <w:szCs w:val="18"/>
          <w:lang w:eastAsia="pt-BR"/>
        </w:rPr>
        <w:t>b)</w:t>
      </w:r>
      <w:r w:rsidRPr="001E5260">
        <w:rPr>
          <w:rFonts w:eastAsia="Times New Roman" w:cs="Arial"/>
          <w:sz w:val="18"/>
          <w:szCs w:val="18"/>
          <w:lang w:eastAsia="pt-BR"/>
        </w:rPr>
        <w:t xml:space="preserve"> </w:t>
      </w:r>
      <w:r w:rsidRPr="00E02729">
        <w:rPr>
          <w:rFonts w:eastAsia="Times New Roman" w:cs="Arial"/>
          <w:sz w:val="18"/>
          <w:szCs w:val="18"/>
          <w:u w:val="single"/>
          <w:lang w:eastAsia="pt-BR"/>
        </w:rPr>
        <w:t xml:space="preserve">Sendo inviável tecnicamente a participação em audiência </w:t>
      </w:r>
      <w:proofErr w:type="spellStart"/>
      <w:r w:rsidRPr="00E02729">
        <w:rPr>
          <w:rFonts w:eastAsia="Times New Roman" w:cs="Arial"/>
          <w:sz w:val="18"/>
          <w:szCs w:val="18"/>
          <w:u w:val="single"/>
          <w:lang w:eastAsia="pt-BR"/>
        </w:rPr>
        <w:t>telepresencial</w:t>
      </w:r>
      <w:proofErr w:type="spellEnd"/>
      <w:r w:rsidRPr="00F5079A">
        <w:rPr>
          <w:rFonts w:eastAsia="Times New Roman" w:cs="Arial"/>
          <w:sz w:val="18"/>
          <w:szCs w:val="18"/>
          <w:lang w:eastAsia="pt-BR"/>
        </w:rPr>
        <w:t>,</w:t>
      </w:r>
      <w:r w:rsidRPr="001E5260">
        <w:rPr>
          <w:rFonts w:eastAsia="Times New Roman" w:cs="Arial"/>
          <w:sz w:val="18"/>
          <w:szCs w:val="18"/>
          <w:lang w:eastAsia="pt-BR"/>
        </w:rPr>
        <w:t xml:space="preserve"> deve comparecer presenc</w:t>
      </w:r>
      <w:r>
        <w:rPr>
          <w:rFonts w:eastAsia="Times New Roman" w:cs="Arial"/>
          <w:sz w:val="18"/>
          <w:szCs w:val="18"/>
          <w:lang w:eastAsia="pt-BR"/>
        </w:rPr>
        <w:t>ialmente ao endereço informado n</w:t>
      </w:r>
      <w:r w:rsidRPr="001E5260">
        <w:rPr>
          <w:rFonts w:eastAsia="Times New Roman" w:cs="Arial"/>
          <w:sz w:val="18"/>
          <w:szCs w:val="18"/>
          <w:lang w:eastAsia="pt-BR"/>
        </w:rPr>
        <w:t>o início deste documento, na data e hora marcadas</w:t>
      </w:r>
      <w:r w:rsidRPr="001E5260">
        <w:rPr>
          <w:rFonts w:eastAsia="Arial" w:cs="Arial"/>
          <w:sz w:val="18"/>
          <w:szCs w:val="18"/>
        </w:rPr>
        <w:t>, com antecedência mínima de 30 (trinta) minutos, levando um documento de identificação com foto;</w:t>
      </w:r>
    </w:p>
    <w:p w14:paraId="5304318C" w14:textId="009E7144" w:rsidR="000840B1" w:rsidRPr="004C25D1" w:rsidRDefault="000840B1" w:rsidP="000840B1">
      <w:pPr>
        <w:pStyle w:val="PargrafodaLista"/>
        <w:spacing w:after="0" w:line="240" w:lineRule="auto"/>
        <w:ind w:left="0"/>
        <w:rPr>
          <w:rFonts w:eastAsia="Times New Roman" w:cs="Arial"/>
          <w:sz w:val="18"/>
          <w:szCs w:val="18"/>
          <w:lang w:eastAsia="pt-BR"/>
        </w:rPr>
      </w:pPr>
      <w:r w:rsidRPr="001E5260">
        <w:rPr>
          <w:rFonts w:eastAsia="Times New Roman" w:cs="Arial"/>
          <w:b/>
          <w:sz w:val="18"/>
          <w:szCs w:val="18"/>
          <w:lang w:eastAsia="pt-BR"/>
        </w:rPr>
        <w:t>c)</w:t>
      </w:r>
      <w:r w:rsidRPr="00F5079A">
        <w:rPr>
          <w:rFonts w:eastAsia="Times New Roman" w:cs="Arial"/>
          <w:sz w:val="18"/>
          <w:szCs w:val="18"/>
          <w:lang w:eastAsia="pt-BR"/>
        </w:rPr>
        <w:t xml:space="preserve"> </w:t>
      </w:r>
      <w:r w:rsidRPr="00070D2F">
        <w:rPr>
          <w:rFonts w:eastAsia="Times New Roman" w:cs="Arial"/>
          <w:sz w:val="18"/>
          <w:szCs w:val="18"/>
          <w:u w:val="single"/>
          <w:lang w:eastAsia="pt-BR"/>
        </w:rPr>
        <w:t>Se não puder participar da audiência marcada</w:t>
      </w:r>
      <w:r w:rsidRPr="0098277C">
        <w:rPr>
          <w:rFonts w:eastAsia="Times New Roman" w:cs="Arial"/>
          <w:sz w:val="18"/>
          <w:szCs w:val="18"/>
          <w:lang w:eastAsia="pt-BR"/>
        </w:rPr>
        <w:t>, entre em contato antecipadamente com a Secretaria do Juizado e solicite a remarcação.</w:t>
      </w:r>
    </w:p>
    <w:p w14:paraId="3041F370" w14:textId="77777777" w:rsidR="00592F77" w:rsidRDefault="00592F77" w:rsidP="0068423C">
      <w:pPr>
        <w:pStyle w:val="PargrafodaLista"/>
        <w:spacing w:after="0" w:line="240" w:lineRule="auto"/>
        <w:ind w:left="0"/>
        <w:rPr>
          <w:rFonts w:eastAsia="Arial" w:cs="Arial"/>
          <w:sz w:val="18"/>
          <w:szCs w:val="18"/>
        </w:rPr>
      </w:pPr>
    </w:p>
    <w:p w14:paraId="7ADFB901" w14:textId="6251BC78" w:rsidR="00460F89" w:rsidRDefault="00460F89" w:rsidP="00460F89">
      <w:pPr>
        <w:pStyle w:val="PargrafodaLista"/>
        <w:spacing w:after="0" w:line="240" w:lineRule="auto"/>
        <w:ind w:left="0"/>
        <w:rPr>
          <w:rFonts w:eastAsia="Arial" w:cs="Arial"/>
          <w:b/>
          <w:sz w:val="18"/>
          <w:szCs w:val="18"/>
        </w:rPr>
      </w:pPr>
      <w:r w:rsidRPr="007923C3">
        <w:rPr>
          <w:rFonts w:eastAsia="Arial" w:cs="Arial"/>
          <w:b/>
          <w:bCs/>
          <w:sz w:val="18"/>
          <w:szCs w:val="18"/>
          <w:lang w:eastAsia="pt-BR"/>
        </w:rPr>
        <w:t xml:space="preserve">2. </w:t>
      </w:r>
      <w:r w:rsidRPr="007923C3">
        <w:rPr>
          <w:rFonts w:eastAsia="Arial" w:cs="Arial"/>
          <w:b/>
          <w:bCs/>
          <w:sz w:val="18"/>
          <w:szCs w:val="18"/>
          <w:u w:val="single"/>
          <w:lang w:eastAsia="pt-BR"/>
        </w:rPr>
        <w:t>INTIMADO(A)</w:t>
      </w:r>
      <w:r w:rsidRPr="007923C3">
        <w:rPr>
          <w:rFonts w:eastAsia="Arial" w:cs="Arial"/>
          <w:b/>
          <w:bCs/>
          <w:sz w:val="18"/>
          <w:szCs w:val="18"/>
        </w:rPr>
        <w:t xml:space="preserve"> </w:t>
      </w:r>
      <w:r w:rsidRPr="00AB436F">
        <w:rPr>
          <w:rFonts w:eastAsia="Arial" w:cs="Arial"/>
          <w:sz w:val="18"/>
          <w:szCs w:val="18"/>
        </w:rPr>
        <w:t xml:space="preserve">a </w:t>
      </w:r>
      <w:r w:rsidR="00592F77">
        <w:rPr>
          <w:rFonts w:eastAsia="Arial" w:cs="Arial"/>
          <w:sz w:val="18"/>
          <w:szCs w:val="18"/>
        </w:rPr>
        <w:t>f</w:t>
      </w:r>
      <w:r w:rsidR="00D15A0E">
        <w:rPr>
          <w:rFonts w:eastAsia="Arial" w:cs="Arial"/>
          <w:sz w:val="18"/>
          <w:szCs w:val="18"/>
        </w:rPr>
        <w:t xml:space="preserve">ornecer ao </w:t>
      </w:r>
      <w:r w:rsidR="00FE3D7B">
        <w:rPr>
          <w:rFonts w:eastAsia="Arial" w:cs="Arial"/>
          <w:sz w:val="18"/>
          <w:szCs w:val="18"/>
        </w:rPr>
        <w:t>J</w:t>
      </w:r>
      <w:r w:rsidR="00D15A0E">
        <w:rPr>
          <w:rFonts w:eastAsia="Arial" w:cs="Arial"/>
          <w:sz w:val="18"/>
          <w:szCs w:val="18"/>
        </w:rPr>
        <w:t>uizado a documentação de que disponha para esclarecimento da causa</w:t>
      </w:r>
      <w:r>
        <w:rPr>
          <w:rFonts w:eastAsia="Arial" w:cs="Arial"/>
          <w:sz w:val="18"/>
          <w:szCs w:val="18"/>
        </w:rPr>
        <w:t xml:space="preserve">, até a data da audiência de conciliação </w:t>
      </w:r>
      <w:bookmarkStart w:id="3" w:name="_Hlk125721808"/>
      <w:r>
        <w:rPr>
          <w:rFonts w:eastAsia="Arial" w:cs="Arial"/>
          <w:sz w:val="18"/>
          <w:szCs w:val="18"/>
        </w:rPr>
        <w:t>(art. 9</w:t>
      </w:r>
      <w:r w:rsidR="006F67CF">
        <w:rPr>
          <w:rFonts w:eastAsia="Arial" w:cs="Arial"/>
          <w:sz w:val="18"/>
          <w:szCs w:val="18"/>
        </w:rPr>
        <w:t>º</w:t>
      </w:r>
      <w:r>
        <w:rPr>
          <w:rFonts w:eastAsia="Arial" w:cs="Arial"/>
          <w:sz w:val="18"/>
          <w:szCs w:val="18"/>
        </w:rPr>
        <w:t>, Lei nº 12.153/2009).</w:t>
      </w:r>
      <w:bookmarkEnd w:id="3"/>
    </w:p>
    <w:p w14:paraId="588E18B8" w14:textId="644A690C" w:rsidR="00D17833" w:rsidRDefault="00D17833" w:rsidP="00460F89">
      <w:pPr>
        <w:pStyle w:val="PargrafodaLista"/>
        <w:spacing w:after="0" w:line="240" w:lineRule="auto"/>
        <w:ind w:left="0"/>
        <w:rPr>
          <w:rFonts w:eastAsia="Arial" w:cs="Arial"/>
          <w:b/>
          <w:sz w:val="18"/>
          <w:szCs w:val="18"/>
        </w:rPr>
      </w:pPr>
    </w:p>
    <w:p w14:paraId="4E57FC2C" w14:textId="64A68A29" w:rsidR="0068423C" w:rsidRDefault="0068423C" w:rsidP="0068423C">
      <w:pPr>
        <w:spacing w:after="0" w:line="240" w:lineRule="auto"/>
        <w:rPr>
          <w:rFonts w:eastAsia="Arial" w:cs="Arial"/>
          <w:bCs/>
          <w:sz w:val="18"/>
          <w:szCs w:val="18"/>
        </w:rPr>
      </w:pPr>
      <w:r w:rsidRPr="007923C3">
        <w:rPr>
          <w:rFonts w:eastAsia="Arial" w:cs="Arial"/>
          <w:b/>
          <w:sz w:val="18"/>
          <w:szCs w:val="18"/>
          <w:lang w:eastAsia="pt-BR"/>
        </w:rPr>
        <w:t>3.</w:t>
      </w:r>
      <w:r w:rsidRPr="007923C3">
        <w:rPr>
          <w:rFonts w:eastAsia="Arial" w:cs="Arial"/>
          <w:sz w:val="18"/>
          <w:szCs w:val="18"/>
          <w:lang w:eastAsia="pt-BR"/>
        </w:rPr>
        <w:t xml:space="preserve"> </w:t>
      </w:r>
      <w:r w:rsidRPr="007923C3">
        <w:rPr>
          <w:rFonts w:eastAsia="Arial" w:cs="Arial"/>
          <w:b/>
          <w:bCs/>
          <w:sz w:val="18"/>
          <w:szCs w:val="18"/>
          <w:u w:val="single"/>
        </w:rPr>
        <w:t>ADVERTIDO(A)</w:t>
      </w:r>
      <w:r w:rsidRPr="007901E8">
        <w:rPr>
          <w:rFonts w:eastAsia="Arial" w:cs="Arial"/>
          <w:bCs/>
          <w:sz w:val="18"/>
          <w:szCs w:val="18"/>
        </w:rPr>
        <w:t xml:space="preserve"> </w:t>
      </w:r>
      <w:r w:rsidR="002A7707" w:rsidRPr="007901E8">
        <w:rPr>
          <w:rFonts w:eastAsia="Arial" w:cs="Arial"/>
          <w:bCs/>
          <w:sz w:val="18"/>
          <w:szCs w:val="18"/>
        </w:rPr>
        <w:t xml:space="preserve">de </w:t>
      </w:r>
      <w:r w:rsidRPr="007923C3">
        <w:rPr>
          <w:rFonts w:eastAsia="Arial" w:cs="Arial"/>
          <w:bCs/>
          <w:sz w:val="18"/>
          <w:szCs w:val="18"/>
        </w:rPr>
        <w:t>que</w:t>
      </w:r>
      <w:r>
        <w:rPr>
          <w:rFonts w:eastAsia="Arial" w:cs="Arial"/>
          <w:bCs/>
          <w:sz w:val="18"/>
          <w:szCs w:val="18"/>
        </w:rPr>
        <w:t>:</w:t>
      </w:r>
      <w:r w:rsidRPr="007923C3">
        <w:rPr>
          <w:rFonts w:eastAsia="Arial" w:cs="Arial"/>
          <w:bCs/>
          <w:sz w:val="18"/>
          <w:szCs w:val="18"/>
        </w:rPr>
        <w:t xml:space="preserve"> </w:t>
      </w:r>
    </w:p>
    <w:p w14:paraId="24AEF5F2" w14:textId="31C3A3F8" w:rsidR="00D17833" w:rsidRDefault="0068423C" w:rsidP="006F7D26">
      <w:pPr>
        <w:spacing w:after="0" w:line="240" w:lineRule="auto"/>
        <w:rPr>
          <w:rFonts w:cs="Arial"/>
          <w:color w:val="000000"/>
          <w:sz w:val="18"/>
          <w:szCs w:val="18"/>
        </w:rPr>
      </w:pPr>
      <w:r w:rsidRPr="00045335">
        <w:rPr>
          <w:rFonts w:eastAsia="Times New Roman" w:cs="Arial"/>
          <w:b/>
          <w:sz w:val="18"/>
          <w:szCs w:val="18"/>
        </w:rPr>
        <w:t>3.1</w:t>
      </w:r>
      <w:r w:rsidR="00223D5A">
        <w:rPr>
          <w:rFonts w:eastAsia="Times New Roman" w:cs="Arial"/>
          <w:b/>
          <w:sz w:val="18"/>
          <w:szCs w:val="18"/>
        </w:rPr>
        <w:t>.</w:t>
      </w:r>
      <w:r w:rsidRPr="00045335">
        <w:rPr>
          <w:rFonts w:eastAsia="Times New Roman" w:cs="Arial"/>
          <w:sz w:val="18"/>
          <w:szCs w:val="18"/>
        </w:rPr>
        <w:t xml:space="preserve"> </w:t>
      </w:r>
      <w:r w:rsidR="00E955D8" w:rsidRPr="00E955D8">
        <w:rPr>
          <w:rFonts w:eastAsia="Times New Roman" w:cs="Arial"/>
          <w:sz w:val="18"/>
          <w:szCs w:val="18"/>
        </w:rPr>
        <w:t>Os representantes judiciais d</w:t>
      </w:r>
      <w:r w:rsidR="00CA4A65">
        <w:rPr>
          <w:rFonts w:eastAsia="Times New Roman" w:cs="Arial"/>
          <w:sz w:val="18"/>
          <w:szCs w:val="18"/>
        </w:rPr>
        <w:t>a</w:t>
      </w:r>
      <w:r w:rsidR="00E955D8" w:rsidRPr="00E955D8">
        <w:rPr>
          <w:rFonts w:eastAsia="Times New Roman" w:cs="Arial"/>
          <w:sz w:val="18"/>
          <w:szCs w:val="18"/>
        </w:rPr>
        <w:t xml:space="preserve">s </w:t>
      </w:r>
      <w:r w:rsidR="00CA4A65">
        <w:rPr>
          <w:rFonts w:eastAsia="Times New Roman" w:cs="Arial"/>
          <w:sz w:val="18"/>
          <w:szCs w:val="18"/>
        </w:rPr>
        <w:t xml:space="preserve">partes </w:t>
      </w:r>
      <w:r w:rsidR="00E955D8" w:rsidRPr="00E955D8">
        <w:rPr>
          <w:rFonts w:eastAsia="Times New Roman" w:cs="Arial"/>
          <w:sz w:val="18"/>
          <w:szCs w:val="18"/>
        </w:rPr>
        <w:t>rés presentes à audiência poderão conciliar, transigir ou desistir nos processos da competência dos Juizados Especiais, nos termos e nas hipóteses previstas na lei do respectivo ente da Federação</w:t>
      </w:r>
      <w:r w:rsidR="00D17833">
        <w:rPr>
          <w:rFonts w:cs="Arial"/>
          <w:color w:val="000000"/>
          <w:sz w:val="18"/>
          <w:szCs w:val="18"/>
        </w:rPr>
        <w:t>;</w:t>
      </w:r>
    </w:p>
    <w:p w14:paraId="51A4A405" w14:textId="1FA3DD18" w:rsidR="00703E69" w:rsidRDefault="00703E69" w:rsidP="0068423C">
      <w:pPr>
        <w:spacing w:after="0"/>
        <w:rPr>
          <w:rFonts w:cs="Arial"/>
          <w:color w:val="000000"/>
          <w:sz w:val="18"/>
          <w:szCs w:val="18"/>
        </w:rPr>
      </w:pPr>
      <w:r w:rsidRPr="00EA71DC">
        <w:rPr>
          <w:rFonts w:cs="Arial"/>
          <w:b/>
          <w:bCs/>
          <w:color w:val="000000"/>
          <w:sz w:val="18"/>
          <w:szCs w:val="18"/>
        </w:rPr>
        <w:t>3.</w:t>
      </w:r>
      <w:r w:rsidR="002B2D64">
        <w:rPr>
          <w:rFonts w:cs="Arial"/>
          <w:b/>
          <w:bCs/>
          <w:color w:val="000000"/>
          <w:sz w:val="18"/>
          <w:szCs w:val="18"/>
        </w:rPr>
        <w:t>2</w:t>
      </w:r>
      <w:r w:rsidRPr="00EA71DC">
        <w:rPr>
          <w:rFonts w:cs="Arial"/>
          <w:b/>
          <w:bCs/>
          <w:color w:val="000000"/>
          <w:sz w:val="18"/>
          <w:szCs w:val="18"/>
        </w:rPr>
        <w:t>.</w:t>
      </w:r>
      <w:r>
        <w:rPr>
          <w:rFonts w:cs="Arial"/>
          <w:color w:val="000000"/>
          <w:sz w:val="18"/>
          <w:szCs w:val="18"/>
        </w:rPr>
        <w:t xml:space="preserve"> Caso deseje, poderá </w:t>
      </w:r>
      <w:r w:rsidRPr="00703E69">
        <w:rPr>
          <w:rFonts w:cs="Arial"/>
          <w:color w:val="000000"/>
          <w:sz w:val="18"/>
          <w:szCs w:val="18"/>
        </w:rPr>
        <w:t xml:space="preserve">levar, no máximo, </w:t>
      </w:r>
      <w:r w:rsidRPr="00CE0DE3">
        <w:rPr>
          <w:rFonts w:cs="Arial"/>
          <w:color w:val="000000"/>
          <w:sz w:val="18"/>
          <w:szCs w:val="18"/>
          <w:u w:val="single"/>
        </w:rPr>
        <w:t>3 (três) testemunhas</w:t>
      </w:r>
      <w:r w:rsidRPr="00703E69">
        <w:rPr>
          <w:rFonts w:cs="Arial"/>
          <w:color w:val="000000"/>
          <w:sz w:val="18"/>
          <w:szCs w:val="18"/>
        </w:rPr>
        <w:t xml:space="preserve"> à audiência </w:t>
      </w:r>
      <w:r>
        <w:rPr>
          <w:rFonts w:cs="Arial"/>
          <w:color w:val="000000"/>
          <w:sz w:val="18"/>
          <w:szCs w:val="18"/>
        </w:rPr>
        <w:t>de conciliação;</w:t>
      </w:r>
    </w:p>
    <w:p w14:paraId="0D8FDC3F" w14:textId="062786DD" w:rsidR="00A47FDA" w:rsidRDefault="00A47FDA" w:rsidP="00CE0DE3">
      <w:pPr>
        <w:spacing w:after="0" w:line="240" w:lineRule="auto"/>
        <w:rPr>
          <w:rFonts w:cs="Arial"/>
          <w:color w:val="000000"/>
          <w:sz w:val="18"/>
          <w:szCs w:val="18"/>
        </w:rPr>
      </w:pPr>
      <w:r w:rsidRPr="00EA71DC">
        <w:rPr>
          <w:rFonts w:cs="Arial"/>
          <w:b/>
          <w:bCs/>
          <w:color w:val="000000"/>
          <w:sz w:val="18"/>
          <w:szCs w:val="18"/>
        </w:rPr>
        <w:t>3.</w:t>
      </w:r>
      <w:r w:rsidR="002B2D64">
        <w:rPr>
          <w:rFonts w:cs="Arial"/>
          <w:b/>
          <w:bCs/>
          <w:color w:val="000000"/>
          <w:sz w:val="18"/>
          <w:szCs w:val="18"/>
        </w:rPr>
        <w:t>3</w:t>
      </w:r>
      <w:r w:rsidRPr="00EA71DC">
        <w:rPr>
          <w:rFonts w:cs="Arial"/>
          <w:b/>
          <w:bCs/>
          <w:color w:val="000000"/>
          <w:sz w:val="18"/>
          <w:szCs w:val="18"/>
        </w:rPr>
        <w:t>.</w:t>
      </w:r>
      <w:r>
        <w:rPr>
          <w:rFonts w:cs="Arial"/>
          <w:color w:val="000000"/>
          <w:sz w:val="18"/>
          <w:szCs w:val="18"/>
        </w:rPr>
        <w:t xml:space="preserve"> </w:t>
      </w:r>
      <w:r w:rsidR="00703E69">
        <w:rPr>
          <w:rFonts w:cs="Arial"/>
          <w:color w:val="000000"/>
          <w:sz w:val="18"/>
          <w:szCs w:val="18"/>
        </w:rPr>
        <w:t>Durante a audiência</w:t>
      </w:r>
      <w:r w:rsidR="00703E69" w:rsidRPr="00703E69">
        <w:rPr>
          <w:rFonts w:cs="Arial"/>
          <w:color w:val="000000"/>
          <w:sz w:val="18"/>
          <w:szCs w:val="18"/>
        </w:rPr>
        <w:t xml:space="preserve"> </w:t>
      </w:r>
      <w:r w:rsidR="00703E69" w:rsidRPr="00A47FDA">
        <w:rPr>
          <w:rFonts w:cs="Arial"/>
          <w:color w:val="000000"/>
          <w:sz w:val="18"/>
          <w:szCs w:val="18"/>
        </w:rPr>
        <w:t>de conciliação</w:t>
      </w:r>
      <w:r w:rsidR="00703E69">
        <w:rPr>
          <w:rFonts w:cs="Arial"/>
          <w:color w:val="000000"/>
          <w:sz w:val="18"/>
          <w:szCs w:val="18"/>
        </w:rPr>
        <w:t>, o</w:t>
      </w:r>
      <w:r>
        <w:rPr>
          <w:rFonts w:cs="Arial"/>
          <w:color w:val="000000"/>
          <w:sz w:val="18"/>
          <w:szCs w:val="18"/>
        </w:rPr>
        <w:t xml:space="preserve"> conciliador poderá </w:t>
      </w:r>
      <w:r w:rsidRPr="00A47FDA">
        <w:rPr>
          <w:rFonts w:cs="Arial"/>
          <w:color w:val="000000"/>
          <w:sz w:val="18"/>
          <w:szCs w:val="18"/>
        </w:rPr>
        <w:t>ouvir as partes e testemunhas sobre os contornos fáticos da controvérsia</w:t>
      </w:r>
      <w:r>
        <w:rPr>
          <w:rFonts w:cs="Arial"/>
          <w:color w:val="000000"/>
          <w:sz w:val="18"/>
          <w:szCs w:val="18"/>
        </w:rPr>
        <w:t>,</w:t>
      </w:r>
      <w:r w:rsidRPr="00A47FDA">
        <w:rPr>
          <w:rFonts w:cs="Arial"/>
          <w:color w:val="000000"/>
          <w:sz w:val="18"/>
          <w:szCs w:val="18"/>
        </w:rPr>
        <w:t xml:space="preserve"> para fins de encaminhamento da composição amigável</w:t>
      </w:r>
      <w:r w:rsidR="00703E69">
        <w:rPr>
          <w:rFonts w:cs="Arial"/>
          <w:color w:val="000000"/>
          <w:sz w:val="18"/>
          <w:szCs w:val="18"/>
        </w:rPr>
        <w:t xml:space="preserve"> (art. 16, </w:t>
      </w:r>
      <w:r w:rsidR="00703E69" w:rsidRPr="00045335">
        <w:rPr>
          <w:rFonts w:eastAsia="Times New Roman" w:cs="Arial"/>
          <w:sz w:val="18"/>
          <w:szCs w:val="18"/>
        </w:rPr>
        <w:t>§ 1º</w:t>
      </w:r>
      <w:r w:rsidR="00703E69">
        <w:rPr>
          <w:rFonts w:eastAsia="Times New Roman" w:cs="Arial"/>
          <w:sz w:val="18"/>
          <w:szCs w:val="18"/>
        </w:rPr>
        <w:t>,</w:t>
      </w:r>
      <w:r w:rsidR="00703E69" w:rsidRPr="00045335">
        <w:rPr>
          <w:rFonts w:eastAsia="Times New Roman" w:cs="Arial"/>
          <w:sz w:val="18"/>
          <w:szCs w:val="18"/>
        </w:rPr>
        <w:t xml:space="preserve"> </w:t>
      </w:r>
      <w:r w:rsidR="00703E69">
        <w:rPr>
          <w:rFonts w:cs="Arial"/>
          <w:color w:val="000000"/>
          <w:sz w:val="18"/>
          <w:szCs w:val="18"/>
        </w:rPr>
        <w:t xml:space="preserve">Lei </w:t>
      </w:r>
      <w:r w:rsidR="006F67CF">
        <w:rPr>
          <w:rFonts w:cs="Arial"/>
          <w:color w:val="000000"/>
          <w:sz w:val="18"/>
          <w:szCs w:val="18"/>
        </w:rPr>
        <w:t xml:space="preserve">nº </w:t>
      </w:r>
      <w:r w:rsidR="00703E69">
        <w:rPr>
          <w:rFonts w:cs="Arial"/>
          <w:color w:val="000000"/>
          <w:sz w:val="18"/>
          <w:szCs w:val="18"/>
        </w:rPr>
        <w:t>12.153/2009);</w:t>
      </w:r>
    </w:p>
    <w:p w14:paraId="4624FBAA" w14:textId="6118995B" w:rsidR="0068423C" w:rsidRDefault="0068423C" w:rsidP="0068423C">
      <w:pPr>
        <w:spacing w:after="0" w:line="240" w:lineRule="auto"/>
        <w:rPr>
          <w:rFonts w:eastAsia="Arial" w:cs="Arial"/>
          <w:color w:val="000000" w:themeColor="text1"/>
          <w:sz w:val="18"/>
          <w:szCs w:val="18"/>
        </w:rPr>
      </w:pPr>
      <w:r>
        <w:rPr>
          <w:rFonts w:eastAsia="Arial" w:cs="Arial"/>
          <w:b/>
          <w:color w:val="000000" w:themeColor="text1"/>
          <w:sz w:val="18"/>
          <w:szCs w:val="18"/>
        </w:rPr>
        <w:t>3.</w:t>
      </w:r>
      <w:r w:rsidR="002B2D64">
        <w:rPr>
          <w:rFonts w:eastAsia="Arial" w:cs="Arial"/>
          <w:b/>
          <w:color w:val="000000" w:themeColor="text1"/>
          <w:sz w:val="18"/>
          <w:szCs w:val="18"/>
        </w:rPr>
        <w:t>4</w:t>
      </w:r>
      <w:r w:rsidRPr="00095D2F">
        <w:rPr>
          <w:rFonts w:eastAsia="Arial" w:cs="Arial"/>
          <w:b/>
          <w:color w:val="000000" w:themeColor="text1"/>
          <w:sz w:val="18"/>
          <w:szCs w:val="18"/>
        </w:rPr>
        <w:t>.</w:t>
      </w:r>
      <w:r w:rsidRPr="007923C3">
        <w:rPr>
          <w:rFonts w:eastAsia="Arial" w:cs="Arial"/>
          <w:color w:val="000000" w:themeColor="text1"/>
          <w:sz w:val="18"/>
          <w:szCs w:val="18"/>
        </w:rPr>
        <w:t xml:space="preserve"> </w:t>
      </w:r>
      <w:r>
        <w:rPr>
          <w:rFonts w:eastAsia="Arial" w:cs="Arial"/>
          <w:color w:val="000000" w:themeColor="text1"/>
          <w:sz w:val="18"/>
          <w:szCs w:val="18"/>
        </w:rPr>
        <w:t xml:space="preserve">Caso não tenha acordo na audiência de conciliação, </w:t>
      </w:r>
      <w:r w:rsidRPr="007923C3">
        <w:rPr>
          <w:rFonts w:eastAsia="Arial" w:cs="Arial"/>
          <w:color w:val="000000" w:themeColor="text1"/>
          <w:sz w:val="18"/>
          <w:szCs w:val="18"/>
        </w:rPr>
        <w:t xml:space="preserve">a ação </w:t>
      </w:r>
      <w:r>
        <w:rPr>
          <w:rFonts w:eastAsia="Arial" w:cs="Arial"/>
          <w:color w:val="000000" w:themeColor="text1"/>
          <w:sz w:val="18"/>
          <w:szCs w:val="18"/>
        </w:rPr>
        <w:t xml:space="preserve">poderá </w:t>
      </w:r>
      <w:r w:rsidRPr="007923C3">
        <w:rPr>
          <w:rFonts w:eastAsia="Arial" w:cs="Arial"/>
          <w:color w:val="000000" w:themeColor="text1"/>
          <w:sz w:val="18"/>
          <w:szCs w:val="18"/>
        </w:rPr>
        <w:t xml:space="preserve">ser julgada antecipadamente ou, se for o caso, ser </w:t>
      </w:r>
      <w:r>
        <w:rPr>
          <w:rFonts w:eastAsia="Arial" w:cs="Arial"/>
          <w:color w:val="000000" w:themeColor="text1"/>
          <w:sz w:val="18"/>
          <w:szCs w:val="18"/>
        </w:rPr>
        <w:t>marcada uma</w:t>
      </w:r>
      <w:r w:rsidRPr="007923C3">
        <w:rPr>
          <w:rFonts w:eastAsia="Arial" w:cs="Arial"/>
          <w:color w:val="000000" w:themeColor="text1"/>
          <w:sz w:val="18"/>
          <w:szCs w:val="18"/>
        </w:rPr>
        <w:t xml:space="preserve"> </w:t>
      </w:r>
      <w:r>
        <w:rPr>
          <w:rFonts w:eastAsia="Arial" w:cs="Arial"/>
          <w:color w:val="000000" w:themeColor="text1"/>
          <w:sz w:val="18"/>
          <w:szCs w:val="18"/>
        </w:rPr>
        <w:t>a</w:t>
      </w:r>
      <w:r w:rsidRPr="007923C3">
        <w:rPr>
          <w:rFonts w:eastAsia="Arial" w:cs="Arial"/>
          <w:color w:val="000000" w:themeColor="text1"/>
          <w:sz w:val="18"/>
          <w:szCs w:val="18"/>
        </w:rPr>
        <w:t xml:space="preserve">udiência de </w:t>
      </w:r>
      <w:r>
        <w:rPr>
          <w:rFonts w:eastAsia="Arial" w:cs="Arial"/>
          <w:color w:val="000000" w:themeColor="text1"/>
          <w:sz w:val="18"/>
          <w:szCs w:val="18"/>
        </w:rPr>
        <w:t>i</w:t>
      </w:r>
      <w:r w:rsidRPr="007923C3">
        <w:rPr>
          <w:rFonts w:eastAsia="Arial" w:cs="Arial"/>
          <w:color w:val="000000" w:themeColor="text1"/>
          <w:sz w:val="18"/>
          <w:szCs w:val="18"/>
        </w:rPr>
        <w:t xml:space="preserve">nstrução e </w:t>
      </w:r>
      <w:r>
        <w:rPr>
          <w:rFonts w:eastAsia="Arial" w:cs="Arial"/>
          <w:color w:val="000000" w:themeColor="text1"/>
          <w:sz w:val="18"/>
          <w:szCs w:val="18"/>
        </w:rPr>
        <w:t>j</w:t>
      </w:r>
      <w:r w:rsidRPr="007923C3">
        <w:rPr>
          <w:rFonts w:eastAsia="Arial" w:cs="Arial"/>
          <w:color w:val="000000" w:themeColor="text1"/>
          <w:sz w:val="18"/>
          <w:szCs w:val="18"/>
        </w:rPr>
        <w:t>ulgamento</w:t>
      </w:r>
      <w:r>
        <w:rPr>
          <w:rFonts w:eastAsia="Arial" w:cs="Arial"/>
          <w:color w:val="000000" w:themeColor="text1"/>
          <w:sz w:val="18"/>
          <w:szCs w:val="18"/>
        </w:rPr>
        <w:t>, onde serão ouvidas</w:t>
      </w:r>
      <w:r w:rsidR="0094045D">
        <w:rPr>
          <w:rFonts w:eastAsia="Arial" w:cs="Arial"/>
          <w:color w:val="000000" w:themeColor="text1"/>
          <w:sz w:val="18"/>
          <w:szCs w:val="18"/>
        </w:rPr>
        <w:t xml:space="preserve"> as</w:t>
      </w:r>
      <w:r>
        <w:rPr>
          <w:rFonts w:eastAsia="Arial" w:cs="Arial"/>
          <w:color w:val="000000" w:themeColor="text1"/>
          <w:sz w:val="18"/>
          <w:szCs w:val="18"/>
        </w:rPr>
        <w:t xml:space="preserve"> testemunhas</w:t>
      </w:r>
      <w:r w:rsidR="00C46C6B">
        <w:rPr>
          <w:rStyle w:val="Refdenotaderodap"/>
          <w:rFonts w:eastAsia="Arial" w:cs="Arial"/>
          <w:color w:val="000000" w:themeColor="text1"/>
          <w:sz w:val="18"/>
          <w:szCs w:val="18"/>
        </w:rPr>
        <w:footnoteReference w:id="3"/>
      </w:r>
      <w:r>
        <w:rPr>
          <w:rFonts w:eastAsia="Arial" w:cs="Arial"/>
          <w:color w:val="000000" w:themeColor="text1"/>
          <w:sz w:val="18"/>
          <w:szCs w:val="18"/>
        </w:rPr>
        <w:t xml:space="preserve"> e apresentadas outras provas</w:t>
      </w:r>
      <w:r w:rsidR="00CA4A65">
        <w:rPr>
          <w:rFonts w:cs="Arial"/>
          <w:color w:val="000000"/>
          <w:sz w:val="18"/>
          <w:szCs w:val="18"/>
        </w:rPr>
        <w:t xml:space="preserve">, </w:t>
      </w:r>
      <w:r w:rsidR="00A47FDA" w:rsidRPr="00A47FDA">
        <w:rPr>
          <w:rFonts w:cs="Arial"/>
          <w:color w:val="000000"/>
          <w:sz w:val="18"/>
          <w:szCs w:val="18"/>
        </w:rPr>
        <w:t xml:space="preserve">podendo </w:t>
      </w:r>
      <w:r w:rsidR="00CA4A65">
        <w:rPr>
          <w:rFonts w:cs="Arial"/>
          <w:color w:val="000000"/>
          <w:sz w:val="18"/>
          <w:szCs w:val="18"/>
        </w:rPr>
        <w:t>o</w:t>
      </w:r>
      <w:r w:rsidR="00C822B9">
        <w:rPr>
          <w:rFonts w:cs="Arial"/>
          <w:color w:val="000000"/>
          <w:sz w:val="18"/>
          <w:szCs w:val="18"/>
        </w:rPr>
        <w:t>(a)</w:t>
      </w:r>
      <w:r w:rsidR="00CA4A65">
        <w:rPr>
          <w:rFonts w:cs="Arial"/>
          <w:color w:val="000000"/>
          <w:sz w:val="18"/>
          <w:szCs w:val="18"/>
        </w:rPr>
        <w:t xml:space="preserve"> Juiz</w:t>
      </w:r>
      <w:r w:rsidR="00C822B9">
        <w:rPr>
          <w:rFonts w:cs="Arial"/>
          <w:color w:val="000000"/>
          <w:sz w:val="18"/>
          <w:szCs w:val="18"/>
        </w:rPr>
        <w:t>(a)</w:t>
      </w:r>
      <w:r w:rsidR="00CA4A65">
        <w:rPr>
          <w:rFonts w:cs="Arial"/>
          <w:color w:val="000000"/>
          <w:sz w:val="18"/>
          <w:szCs w:val="18"/>
        </w:rPr>
        <w:t xml:space="preserve"> </w:t>
      </w:r>
      <w:r w:rsidR="00A47FDA" w:rsidRPr="00A47FDA">
        <w:rPr>
          <w:rFonts w:cs="Arial"/>
          <w:color w:val="000000"/>
          <w:sz w:val="18"/>
          <w:szCs w:val="18"/>
        </w:rPr>
        <w:t>dispensar novos depoimentos, se entender suficientes para o julgamento da causa os esclarecimentos já constantes</w:t>
      </w:r>
      <w:r w:rsidR="00C822B9">
        <w:rPr>
          <w:rFonts w:cs="Arial"/>
          <w:color w:val="000000"/>
          <w:sz w:val="18"/>
          <w:szCs w:val="18"/>
        </w:rPr>
        <w:t>,</w:t>
      </w:r>
      <w:r w:rsidR="00A47FDA" w:rsidRPr="00A47FDA">
        <w:rPr>
          <w:rFonts w:cs="Arial"/>
          <w:color w:val="000000"/>
          <w:sz w:val="18"/>
          <w:szCs w:val="18"/>
        </w:rPr>
        <w:t xml:space="preserve"> e não houver impugnação das partes</w:t>
      </w:r>
      <w:r w:rsidR="00703E69">
        <w:rPr>
          <w:rFonts w:cs="Arial"/>
          <w:color w:val="000000"/>
          <w:sz w:val="18"/>
          <w:szCs w:val="18"/>
        </w:rPr>
        <w:t xml:space="preserve"> (art. 16, </w:t>
      </w:r>
      <w:r w:rsidR="00703E69" w:rsidRPr="00045335">
        <w:rPr>
          <w:rFonts w:eastAsia="Times New Roman" w:cs="Arial"/>
          <w:sz w:val="18"/>
          <w:szCs w:val="18"/>
        </w:rPr>
        <w:t xml:space="preserve">§ </w:t>
      </w:r>
      <w:r w:rsidR="00703E69">
        <w:rPr>
          <w:rFonts w:eastAsia="Times New Roman" w:cs="Arial"/>
          <w:sz w:val="18"/>
          <w:szCs w:val="18"/>
        </w:rPr>
        <w:t>2</w:t>
      </w:r>
      <w:r w:rsidR="00703E69" w:rsidRPr="00045335">
        <w:rPr>
          <w:rFonts w:eastAsia="Times New Roman" w:cs="Arial"/>
          <w:sz w:val="18"/>
          <w:szCs w:val="18"/>
        </w:rPr>
        <w:t>º</w:t>
      </w:r>
      <w:r w:rsidR="00703E69">
        <w:rPr>
          <w:rFonts w:eastAsia="Times New Roman" w:cs="Arial"/>
          <w:sz w:val="18"/>
          <w:szCs w:val="18"/>
        </w:rPr>
        <w:t>,</w:t>
      </w:r>
      <w:r w:rsidR="00703E69" w:rsidRPr="00045335">
        <w:rPr>
          <w:rFonts w:eastAsia="Times New Roman" w:cs="Arial"/>
          <w:sz w:val="18"/>
          <w:szCs w:val="18"/>
        </w:rPr>
        <w:t xml:space="preserve"> </w:t>
      </w:r>
      <w:r w:rsidR="00703E69">
        <w:rPr>
          <w:rFonts w:cs="Arial"/>
          <w:color w:val="000000"/>
          <w:sz w:val="18"/>
          <w:szCs w:val="18"/>
        </w:rPr>
        <w:t xml:space="preserve">Lei </w:t>
      </w:r>
      <w:r w:rsidR="006F67CF">
        <w:rPr>
          <w:rFonts w:cs="Arial"/>
          <w:color w:val="000000"/>
          <w:sz w:val="18"/>
          <w:szCs w:val="18"/>
        </w:rPr>
        <w:t xml:space="preserve">nº </w:t>
      </w:r>
      <w:r w:rsidR="00703E69">
        <w:rPr>
          <w:rFonts w:cs="Arial"/>
          <w:color w:val="000000"/>
          <w:sz w:val="18"/>
          <w:szCs w:val="18"/>
        </w:rPr>
        <w:t>12.153/2009)</w:t>
      </w:r>
      <w:r w:rsidR="008C6CA4">
        <w:rPr>
          <w:rFonts w:eastAsia="Arial" w:cs="Arial"/>
          <w:color w:val="000000" w:themeColor="text1"/>
          <w:sz w:val="18"/>
          <w:szCs w:val="18"/>
        </w:rPr>
        <w:t>;</w:t>
      </w:r>
    </w:p>
    <w:p w14:paraId="13D77064" w14:textId="7A74A760" w:rsidR="0068423C" w:rsidRPr="0068423C" w:rsidRDefault="0068423C" w:rsidP="0068423C">
      <w:pPr>
        <w:spacing w:after="0" w:line="240" w:lineRule="auto"/>
        <w:rPr>
          <w:rFonts w:eastAsia="Arial" w:cs="Arial"/>
          <w:color w:val="000000" w:themeColor="text1"/>
          <w:sz w:val="18"/>
          <w:szCs w:val="18"/>
        </w:rPr>
      </w:pPr>
      <w:r w:rsidRPr="0068423C">
        <w:rPr>
          <w:rFonts w:eastAsia="Arial" w:cs="Arial"/>
          <w:b/>
          <w:color w:val="000000" w:themeColor="text1"/>
          <w:sz w:val="18"/>
          <w:szCs w:val="18"/>
        </w:rPr>
        <w:t>3.</w:t>
      </w:r>
      <w:r w:rsidR="002B2D64">
        <w:rPr>
          <w:rFonts w:eastAsia="Arial" w:cs="Arial"/>
          <w:b/>
          <w:color w:val="000000" w:themeColor="text1"/>
          <w:sz w:val="18"/>
          <w:szCs w:val="18"/>
        </w:rPr>
        <w:t>5</w:t>
      </w:r>
      <w:r w:rsidR="00223D5A">
        <w:rPr>
          <w:rFonts w:eastAsia="Arial" w:cs="Arial"/>
          <w:b/>
          <w:color w:val="000000" w:themeColor="text1"/>
          <w:sz w:val="18"/>
          <w:szCs w:val="18"/>
        </w:rPr>
        <w:t>.</w:t>
      </w:r>
      <w:r>
        <w:rPr>
          <w:rFonts w:eastAsia="Arial" w:cs="Arial"/>
          <w:color w:val="000000" w:themeColor="text1"/>
          <w:sz w:val="18"/>
          <w:szCs w:val="18"/>
        </w:rPr>
        <w:t xml:space="preserve"> </w:t>
      </w:r>
      <w:r w:rsidRPr="0068423C">
        <w:rPr>
          <w:rFonts w:eastAsia="Arial" w:cs="Arial"/>
          <w:sz w:val="18"/>
          <w:szCs w:val="18"/>
        </w:rPr>
        <w:t xml:space="preserve">Tratando-se de relação de consumo, adverte-se que poderá ser determinada a inversão do </w:t>
      </w:r>
      <w:r w:rsidR="008C6CA4">
        <w:rPr>
          <w:rFonts w:eastAsia="Arial" w:cs="Arial"/>
          <w:sz w:val="18"/>
          <w:szCs w:val="18"/>
        </w:rPr>
        <w:t>ônus da prova, conforme o art.</w:t>
      </w:r>
      <w:r w:rsidRPr="0068423C">
        <w:rPr>
          <w:rFonts w:eastAsia="Arial" w:cs="Arial"/>
          <w:sz w:val="18"/>
          <w:szCs w:val="18"/>
        </w:rPr>
        <w:t xml:space="preserve"> 6º, </w:t>
      </w:r>
      <w:r w:rsidR="008C6CA4">
        <w:rPr>
          <w:rFonts w:eastAsia="Arial" w:cs="Arial"/>
          <w:sz w:val="18"/>
          <w:szCs w:val="18"/>
        </w:rPr>
        <w:t xml:space="preserve">inc. </w:t>
      </w:r>
      <w:r w:rsidRPr="0068423C">
        <w:rPr>
          <w:rFonts w:eastAsia="Arial" w:cs="Arial"/>
          <w:sz w:val="18"/>
          <w:szCs w:val="18"/>
        </w:rPr>
        <w:t>VIII, do Código de Defesa do Consumidor.</w:t>
      </w:r>
    </w:p>
    <w:p w14:paraId="4AFF78AE" w14:textId="77777777" w:rsidR="0068423C" w:rsidRPr="007923C3" w:rsidRDefault="0068423C" w:rsidP="0068423C">
      <w:pPr>
        <w:spacing w:after="0" w:line="240" w:lineRule="auto"/>
        <w:rPr>
          <w:rFonts w:eastAsia="Arial" w:cs="Arial"/>
          <w:sz w:val="18"/>
          <w:szCs w:val="18"/>
        </w:rPr>
      </w:pPr>
    </w:p>
    <w:p w14:paraId="01BD944D" w14:textId="77777777" w:rsidR="00A2048E" w:rsidRDefault="00A2048E" w:rsidP="00A2048E">
      <w:pPr>
        <w:spacing w:after="0" w:line="240" w:lineRule="auto"/>
        <w:rPr>
          <w:rFonts w:eastAsia="Arial" w:cs="Arial"/>
          <w:sz w:val="18"/>
          <w:szCs w:val="18"/>
          <w:lang w:eastAsia="pt-BR"/>
        </w:rPr>
      </w:pPr>
      <w:bookmarkStart w:id="4" w:name="_Hlk148722082"/>
      <w:bookmarkStart w:id="5" w:name="_Hlk148721689"/>
      <w:r>
        <w:rPr>
          <w:rFonts w:eastAsia="Arial" w:cs="Arial"/>
          <w:b/>
          <w:bCs/>
          <w:sz w:val="18"/>
          <w:szCs w:val="18"/>
        </w:rPr>
        <w:t>POSSUI DÚVIDAS?</w:t>
      </w:r>
      <w:r>
        <w:rPr>
          <w:rFonts w:eastAsia="Arial" w:cs="Arial"/>
          <w:bCs/>
          <w:sz w:val="18"/>
          <w:szCs w:val="18"/>
        </w:rPr>
        <w:t xml:space="preserve"> Caso necessário, a Secretaria pode ser contatada de segunda à sexta-feira, das 12:00 às 18:00, por meio de uma das seguintes formas: </w:t>
      </w:r>
      <w:r>
        <w:rPr>
          <w:rFonts w:eastAsia="Arial" w:cs="Arial"/>
          <w:b/>
          <w:bCs/>
          <w:sz w:val="18"/>
          <w:szCs w:val="18"/>
        </w:rPr>
        <w:t>a)</w:t>
      </w:r>
      <w:r>
        <w:rPr>
          <w:rFonts w:eastAsia="Arial" w:cs="Arial"/>
          <w:bCs/>
          <w:sz w:val="18"/>
          <w:szCs w:val="18"/>
        </w:rPr>
        <w:t xml:space="preserve"> balcão virtual acessível ao endereço </w:t>
      </w:r>
      <w:hyperlink r:id="rId8" w:history="1">
        <w:r>
          <w:rPr>
            <w:rStyle w:val="Hyperlink"/>
            <w:rFonts w:eastAsia="Arial" w:cs="Arial"/>
            <w:bCs/>
            <w:sz w:val="18"/>
            <w:szCs w:val="18"/>
          </w:rPr>
          <w:t>https://www.tjpr.jus.br/endereco-de-orgaos-do-judiciario</w:t>
        </w:r>
      </w:hyperlink>
      <w:r>
        <w:rPr>
          <w:rFonts w:eastAsia="Arial" w:cs="Arial"/>
          <w:bCs/>
          <w:sz w:val="18"/>
          <w:szCs w:val="18"/>
        </w:rPr>
        <w:t xml:space="preserve">; </w:t>
      </w:r>
      <w:r>
        <w:rPr>
          <w:rFonts w:eastAsia="Arial" w:cs="Arial"/>
          <w:b/>
          <w:bCs/>
          <w:sz w:val="18"/>
          <w:szCs w:val="18"/>
        </w:rPr>
        <w:t>b)</w:t>
      </w:r>
      <w:r>
        <w:rPr>
          <w:rFonts w:eastAsia="Arial" w:cs="Arial"/>
          <w:bCs/>
          <w:sz w:val="18"/>
          <w:szCs w:val="18"/>
        </w:rPr>
        <w:t xml:space="preserve"> aplicativo de mensagens </w:t>
      </w:r>
      <w:r>
        <w:rPr>
          <w:rFonts w:eastAsia="Arial" w:cs="Arial"/>
          <w:bCs/>
          <w:i/>
          <w:sz w:val="18"/>
          <w:szCs w:val="18"/>
        </w:rPr>
        <w:t>WhatsApp</w:t>
      </w:r>
      <w:r>
        <w:rPr>
          <w:rFonts w:eastAsia="Arial" w:cs="Arial"/>
          <w:bCs/>
          <w:sz w:val="18"/>
          <w:szCs w:val="18"/>
        </w:rPr>
        <w:t xml:space="preserve"> (utilize o número de telefone informado ao início deste documento); </w:t>
      </w:r>
      <w:r>
        <w:rPr>
          <w:rFonts w:eastAsia="Arial" w:cs="Arial"/>
          <w:b/>
          <w:bCs/>
          <w:sz w:val="18"/>
          <w:szCs w:val="18"/>
        </w:rPr>
        <w:t>c)</w:t>
      </w:r>
      <w:r>
        <w:rPr>
          <w:rFonts w:eastAsia="Arial" w:cs="Arial"/>
          <w:bCs/>
          <w:sz w:val="18"/>
          <w:szCs w:val="18"/>
        </w:rPr>
        <w:t xml:space="preserve"> telefone ou e-mail informados ao início deste documento; </w:t>
      </w:r>
      <w:r>
        <w:rPr>
          <w:rFonts w:eastAsia="Arial" w:cs="Arial"/>
          <w:b/>
          <w:bCs/>
          <w:sz w:val="18"/>
          <w:szCs w:val="18"/>
        </w:rPr>
        <w:t>d)</w:t>
      </w:r>
      <w:r>
        <w:rPr>
          <w:rFonts w:eastAsia="Arial" w:cs="Arial"/>
          <w:bCs/>
          <w:sz w:val="18"/>
          <w:szCs w:val="18"/>
        </w:rPr>
        <w:t xml:space="preserve"> comparecimento ao endereço físico da Secretaria.</w:t>
      </w:r>
    </w:p>
    <w:p w14:paraId="60EF0724" w14:textId="77777777" w:rsidR="00A2048E" w:rsidRDefault="00A2048E" w:rsidP="00A2048E">
      <w:pPr>
        <w:spacing w:after="0" w:line="240" w:lineRule="auto"/>
        <w:rPr>
          <w:rFonts w:eastAsia="Arial" w:cs="Arial"/>
          <w:sz w:val="18"/>
          <w:szCs w:val="18"/>
          <w:lang w:eastAsia="pt-BR"/>
        </w:rPr>
      </w:pPr>
    </w:p>
    <w:p w14:paraId="4CF1E09F" w14:textId="77777777" w:rsidR="00A2048E" w:rsidRDefault="00A2048E" w:rsidP="00A204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8"/>
          <w:lang w:eastAsia="pt-BR"/>
        </w:rPr>
      </w:pPr>
      <w:r>
        <w:rPr>
          <w:rFonts w:eastAsia="Times New Roman" w:cs="Arial"/>
          <w:b/>
          <w:sz w:val="14"/>
          <w:szCs w:val="18"/>
          <w:lang w:eastAsia="pt-BR"/>
        </w:rPr>
        <w:t>$assinaturaUsuarioLogadoPorOrdemJuiz2</w:t>
      </w:r>
    </w:p>
    <w:p w14:paraId="0989F6A5" w14:textId="70A1C837" w:rsidR="00F309D1" w:rsidRDefault="00A2048E" w:rsidP="00F309D1">
      <w:pPr>
        <w:spacing w:after="0" w:line="240" w:lineRule="auto"/>
        <w:rPr>
          <w:rFonts w:eastAsia="Times New Roman" w:cs="Arial"/>
          <w:sz w:val="14"/>
          <w:szCs w:val="16"/>
          <w:lang w:eastAsia="pt-BR"/>
        </w:rPr>
      </w:pPr>
      <w:r>
        <w:rPr>
          <w:rFonts w:eastAsia="Times New Roman" w:cs="Arial"/>
          <w:b/>
          <w:bCs/>
          <w:sz w:val="14"/>
          <w:szCs w:val="14"/>
          <w:lang w:eastAsia="pt-BR"/>
        </w:rPr>
        <w:t>OBSERVAÇÃO:</w:t>
      </w:r>
      <w:r>
        <w:rPr>
          <w:rFonts w:eastAsia="Times New Roman" w:cs="Arial"/>
          <w:sz w:val="14"/>
          <w:szCs w:val="14"/>
          <w:lang w:eastAsia="pt-BR"/>
        </w:rPr>
        <w:t xml:space="preserve"> Comunicação expedida em conformidade com documentos acessíveis pelo sistema </w:t>
      </w:r>
      <w:proofErr w:type="spellStart"/>
      <w:r>
        <w:rPr>
          <w:rFonts w:eastAsia="Times New Roman" w:cs="Arial"/>
          <w:sz w:val="14"/>
          <w:szCs w:val="14"/>
          <w:lang w:eastAsia="pt-BR"/>
        </w:rPr>
        <w:t>Projudi</w:t>
      </w:r>
      <w:proofErr w:type="spellEnd"/>
      <w:r>
        <w:rPr>
          <w:rFonts w:eastAsia="Times New Roman" w:cs="Arial"/>
          <w:sz w:val="14"/>
          <w:szCs w:val="14"/>
          <w:lang w:eastAsia="pt-BR"/>
        </w:rPr>
        <w:t xml:space="preserve"> no endereço eletrônico </w:t>
      </w:r>
      <w:r>
        <w:rPr>
          <w:rFonts w:eastAsia="Times New Roman" w:cs="Arial"/>
          <w:b/>
          <w:bCs/>
          <w:sz w:val="14"/>
          <w:szCs w:val="14"/>
          <w:lang w:eastAsia="pt-BR"/>
        </w:rPr>
        <w:t>https://projudi.tjpr.jus.br/projudi/</w:t>
      </w:r>
      <w:r>
        <w:rPr>
          <w:rFonts w:eastAsia="Times New Roman" w:cs="Arial"/>
          <w:sz w:val="14"/>
          <w:szCs w:val="14"/>
          <w:lang w:eastAsia="pt-BR"/>
        </w:rPr>
        <w:t xml:space="preserve">. Caso sejam anexados documentos à presente comunicação, estes poderão ser visualizados no endereço eletrônico informado selecionando no menu a opção ‘Consulta via Chave de Validação’ e utilizando a </w:t>
      </w:r>
      <w:r>
        <w:rPr>
          <w:rFonts w:eastAsia="Times New Roman" w:cs="Arial"/>
          <w:b/>
          <w:bCs/>
          <w:sz w:val="14"/>
          <w:szCs w:val="14"/>
          <w:lang w:eastAsia="pt-BR"/>
        </w:rPr>
        <w:t>chave identificadora</w:t>
      </w:r>
      <w:r>
        <w:rPr>
          <w:rFonts w:eastAsia="Times New Roman" w:cs="Arial"/>
          <w:sz w:val="14"/>
          <w:szCs w:val="14"/>
          <w:lang w:eastAsia="pt-BR"/>
        </w:rPr>
        <w:t xml:space="preserve"> (código de acesso) fornecida na contrafé desta comunicação. O conteúdo integral do processo poderá ser acessado, dependendo do seu nível de sigilo e </w:t>
      </w:r>
      <w:proofErr w:type="gramStart"/>
      <w:r>
        <w:rPr>
          <w:rFonts w:eastAsia="Times New Roman" w:cs="Arial"/>
          <w:sz w:val="14"/>
          <w:szCs w:val="14"/>
          <w:lang w:eastAsia="pt-BR"/>
        </w:rPr>
        <w:t>do(</w:t>
      </w:r>
      <w:proofErr w:type="gramEnd"/>
      <w:r>
        <w:rPr>
          <w:rFonts w:eastAsia="Times New Roman" w:cs="Arial"/>
          <w:sz w:val="14"/>
          <w:szCs w:val="14"/>
          <w:lang w:eastAsia="pt-BR"/>
        </w:rPr>
        <w:t xml:space="preserve">a) destinatário(a) desta comunicação, por meio de senha de acesso pessoal ao sistema </w:t>
      </w:r>
      <w:proofErr w:type="spellStart"/>
      <w:r>
        <w:rPr>
          <w:rFonts w:eastAsia="Times New Roman" w:cs="Arial"/>
          <w:sz w:val="14"/>
          <w:szCs w:val="14"/>
          <w:lang w:eastAsia="pt-BR"/>
        </w:rPr>
        <w:t>Projudi</w:t>
      </w:r>
      <w:proofErr w:type="spellEnd"/>
      <w:r>
        <w:rPr>
          <w:rFonts w:eastAsia="Times New Roman" w:cs="Arial"/>
          <w:sz w:val="14"/>
          <w:szCs w:val="14"/>
          <w:lang w:eastAsia="pt-BR"/>
        </w:rPr>
        <w:t>, que deverá ser solicitada à Secretaria do Juizado.</w:t>
      </w:r>
      <w:bookmarkEnd w:id="4"/>
      <w:bookmarkEnd w:id="5"/>
    </w:p>
    <w:p w14:paraId="0CC7DDC7" w14:textId="77777777" w:rsidR="0068423C" w:rsidRPr="007923C3" w:rsidRDefault="0068423C" w:rsidP="0068423C">
      <w:pPr>
        <w:spacing w:after="0" w:line="240" w:lineRule="auto"/>
        <w:rPr>
          <w:sz w:val="14"/>
          <w:szCs w:val="16"/>
        </w:rPr>
      </w:pPr>
    </w:p>
    <w:p w14:paraId="2AB62BA7" w14:textId="77777777" w:rsidR="009C4D49" w:rsidRDefault="009C4D49" w:rsidP="009C4D49">
      <w:pPr>
        <w:spacing w:after="0" w:line="240" w:lineRule="auto"/>
        <w:rPr>
          <w:rFonts w:eastAsia="Times New Roman" w:cs="Arial"/>
          <w:b/>
          <w:sz w:val="18"/>
          <w:szCs w:val="18"/>
          <w:u w:val="single"/>
          <w:lang w:eastAsia="pt-BR"/>
        </w:rPr>
      </w:pPr>
      <w:bookmarkStart w:id="6" w:name="_Hlk148721751"/>
      <w:r>
        <w:rPr>
          <w:rFonts w:eastAsia="Times New Roman" w:cs="Arial"/>
          <w:b/>
          <w:sz w:val="18"/>
          <w:szCs w:val="18"/>
          <w:u w:val="single"/>
          <w:lang w:eastAsia="pt-BR"/>
        </w:rPr>
        <w:lastRenderedPageBreak/>
        <w:t>INSTRUÇÕES PARA PARTICIPAÇÃO DE AUDIÊNCIA NA MODALIDADE VIRTUAL</w:t>
      </w:r>
      <w:r>
        <w:rPr>
          <w:rStyle w:val="Refdenotaderodap"/>
          <w:rFonts w:eastAsia="Times New Roman" w:cs="Arial"/>
          <w:b/>
          <w:sz w:val="18"/>
          <w:szCs w:val="18"/>
          <w:lang w:eastAsia="pt-BR"/>
        </w:rPr>
        <w:footnoteReference w:id="4"/>
      </w:r>
      <w:r>
        <w:rPr>
          <w:rFonts w:eastAsia="Times New Roman" w:cs="Arial"/>
          <w:b/>
          <w:sz w:val="18"/>
          <w:szCs w:val="18"/>
          <w:u w:val="single"/>
          <w:lang w:eastAsia="pt-BR"/>
        </w:rPr>
        <w:t>:</w:t>
      </w:r>
    </w:p>
    <w:tbl>
      <w:tblPr>
        <w:tblW w:w="10125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111"/>
        <w:gridCol w:w="7014"/>
      </w:tblGrid>
      <w:tr w:rsidR="009C4D49" w14:paraId="5B146D4B" w14:textId="77777777" w:rsidTr="009C4D49">
        <w:trPr>
          <w:tblCellSpacing w:w="6" w:type="dxa"/>
        </w:trPr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B57877" w14:textId="77777777" w:rsidR="009C4D49" w:rsidRDefault="009C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Acesso à sala de Audiência Virtual:</w:t>
            </w:r>
          </w:p>
        </w:tc>
        <w:tc>
          <w:tcPr>
            <w:tcW w:w="6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DB3C0E" w14:textId="77777777" w:rsidR="009C4D49" w:rsidRDefault="009C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 xml:space="preserve">A audiência virtual será realizada em sala virtual por meio da internet pela plataforma </w:t>
            </w:r>
            <w:r>
              <w:rPr>
                <w:rFonts w:eastAsia="Times New Roman" w:cs="Arial"/>
                <w:b/>
                <w:bCs/>
                <w:i/>
                <w:iCs/>
                <w:sz w:val="18"/>
                <w:szCs w:val="18"/>
                <w:lang w:eastAsia="pt-BR"/>
              </w:rPr>
              <w:t>Microsoft Teams</w:t>
            </w:r>
            <w:r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. </w:t>
            </w:r>
          </w:p>
          <w:p w14:paraId="429BC239" w14:textId="77777777" w:rsidR="009C4D49" w:rsidRDefault="009C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a)</w:t>
            </w:r>
            <w:r>
              <w:rPr>
                <w:rFonts w:eastAsia="Times New Roman" w:cs="Arial"/>
                <w:sz w:val="18"/>
                <w:szCs w:val="18"/>
                <w:lang w:eastAsia="pt-BR"/>
              </w:rPr>
              <w:t xml:space="preserve"> pelo endereço eletrônico </w:t>
            </w:r>
            <w:hyperlink r:id="rId9" w:history="1">
              <w:r>
                <w:rPr>
                  <w:rStyle w:val="Hyperlink"/>
                  <w:rFonts w:eastAsia="Times New Roman" w:cs="Arial"/>
                  <w:color w:val="0000FF"/>
                  <w:sz w:val="18"/>
                  <w:szCs w:val="18"/>
                  <w:lang w:eastAsia="pt-BR"/>
                </w:rPr>
                <w:t>https://projudi.tjpr.jus.br/projudi/</w:t>
              </w:r>
            </w:hyperlink>
            <w:r>
              <w:rPr>
                <w:rFonts w:eastAsia="Times New Roman" w:cs="Arial"/>
                <w:sz w:val="18"/>
                <w:szCs w:val="18"/>
                <w:lang w:eastAsia="pt-BR"/>
              </w:rPr>
              <w:t>, opção "Consulta por Chave de Validação", inserindo a "Chave da audiência/identificadora" $</w:t>
            </w:r>
            <w:proofErr w:type="spellStart"/>
            <w:r>
              <w:rPr>
                <w:rFonts w:eastAsia="Times New Roman" w:cs="Arial"/>
                <w:sz w:val="18"/>
                <w:szCs w:val="18"/>
                <w:lang w:eastAsia="pt-BR"/>
              </w:rPr>
              <w:t>audienciaChave</w:t>
            </w:r>
            <w:proofErr w:type="spellEnd"/>
            <w:r>
              <w:rPr>
                <w:rFonts w:eastAsia="Times New Roman" w:cs="Arial"/>
                <w:sz w:val="18"/>
                <w:szCs w:val="18"/>
                <w:lang w:eastAsia="pt-BR"/>
              </w:rPr>
              <w:t xml:space="preserve"> </w:t>
            </w:r>
          </w:p>
          <w:p w14:paraId="6C76D614" w14:textId="77777777" w:rsidR="009C4D49" w:rsidRDefault="009C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b)</w:t>
            </w:r>
            <w:r>
              <w:rPr>
                <w:rFonts w:eastAsia="Times New Roman" w:cs="Arial"/>
                <w:sz w:val="18"/>
                <w:szCs w:val="18"/>
                <w:lang w:eastAsia="pt-BR"/>
              </w:rPr>
              <w:t xml:space="preserve"> por meio de </w:t>
            </w:r>
            <w:r>
              <w:rPr>
                <w:rFonts w:eastAsia="Times New Roman" w:cs="Arial"/>
                <w:i/>
                <w:iCs/>
                <w:sz w:val="18"/>
                <w:szCs w:val="18"/>
                <w:lang w:eastAsia="pt-BR"/>
              </w:rPr>
              <w:t>link</w:t>
            </w:r>
            <w:r>
              <w:rPr>
                <w:rFonts w:eastAsia="Times New Roman" w:cs="Arial"/>
                <w:sz w:val="18"/>
                <w:szCs w:val="18"/>
                <w:lang w:eastAsia="pt-BR"/>
              </w:rPr>
              <w:t xml:space="preserve"> $</w:t>
            </w:r>
            <w:proofErr w:type="spellStart"/>
            <w:r>
              <w:rPr>
                <w:rFonts w:eastAsia="Times New Roman" w:cs="Arial"/>
                <w:sz w:val="18"/>
                <w:szCs w:val="18"/>
                <w:lang w:eastAsia="pt-BR"/>
              </w:rPr>
              <w:t>audienciaLink</w:t>
            </w:r>
            <w:proofErr w:type="spellEnd"/>
          </w:p>
          <w:p w14:paraId="25FFA126" w14:textId="77777777" w:rsidR="009C4D49" w:rsidRDefault="009C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 xml:space="preserve">c) </w:t>
            </w:r>
            <w:r>
              <w:rPr>
                <w:rFonts w:eastAsia="Times New Roman" w:cs="Arial"/>
                <w:sz w:val="18"/>
                <w:szCs w:val="18"/>
                <w:lang w:eastAsia="pt-BR"/>
              </w:rPr>
              <w:t xml:space="preserve">por meio de </w:t>
            </w:r>
            <w:r>
              <w:rPr>
                <w:rFonts w:eastAsia="Times New Roman" w:cs="Arial"/>
                <w:i/>
                <w:iCs/>
                <w:sz w:val="18"/>
                <w:szCs w:val="18"/>
                <w:lang w:eastAsia="pt-BR"/>
              </w:rPr>
              <w:t xml:space="preserve">QR </w:t>
            </w:r>
            <w:proofErr w:type="spellStart"/>
            <w:r>
              <w:rPr>
                <w:rFonts w:eastAsia="Times New Roman" w:cs="Arial"/>
                <w:i/>
                <w:iCs/>
                <w:sz w:val="18"/>
                <w:szCs w:val="18"/>
                <w:lang w:eastAsia="pt-BR"/>
              </w:rPr>
              <w:t>Code</w:t>
            </w:r>
            <w:proofErr w:type="spellEnd"/>
            <w:r>
              <w:rPr>
                <w:rFonts w:eastAsia="Times New Roman" w:cs="Arial"/>
                <w:sz w:val="18"/>
                <w:szCs w:val="18"/>
                <w:lang w:eastAsia="pt-BR"/>
              </w:rPr>
              <w:t xml:space="preserve"> informado, apontando a câmera do celular para a figura abaixo:</w:t>
            </w:r>
          </w:p>
          <w:p w14:paraId="5AD5E739" w14:textId="77777777" w:rsidR="009C4D49" w:rsidRDefault="009C4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>
              <w:rPr>
                <w:rFonts w:eastAsia="Times New Roman" w:cs="Arial"/>
                <w:bCs/>
                <w:sz w:val="14"/>
                <w:szCs w:val="14"/>
                <w:lang w:eastAsia="pt-BR"/>
              </w:rPr>
              <w:t>$</w:t>
            </w:r>
            <w:proofErr w:type="spellStart"/>
            <w:r>
              <w:rPr>
                <w:rFonts w:eastAsia="Times New Roman" w:cs="Arial"/>
                <w:bCs/>
                <w:sz w:val="14"/>
                <w:szCs w:val="14"/>
                <w:lang w:eastAsia="pt-BR"/>
              </w:rPr>
              <w:t>audienciaQRCode</w:t>
            </w:r>
            <w:proofErr w:type="spellEnd"/>
          </w:p>
        </w:tc>
      </w:tr>
      <w:tr w:rsidR="009C4D49" w14:paraId="7D550B57" w14:textId="77777777" w:rsidTr="009C4D49">
        <w:trPr>
          <w:tblCellSpacing w:w="6" w:type="dxa"/>
        </w:trPr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B1AC31" w14:textId="77777777" w:rsidR="009C4D49" w:rsidRDefault="009C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Formas de acesso:</w:t>
            </w:r>
            <w:r>
              <w:rPr>
                <w:rFonts w:eastAsia="Times New Roman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6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279463" w14:textId="77777777" w:rsidR="009C4D49" w:rsidRDefault="009C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a)</w:t>
            </w:r>
            <w:r>
              <w:rPr>
                <w:rFonts w:eastAsia="Times New Roman" w:cs="Arial"/>
                <w:sz w:val="18"/>
                <w:szCs w:val="18"/>
                <w:lang w:eastAsia="pt-BR"/>
              </w:rPr>
              <w:t xml:space="preserve"> celular </w:t>
            </w:r>
            <w:r>
              <w:rPr>
                <w:rFonts w:eastAsia="Times New Roman" w:cs="Arial"/>
                <w:i/>
                <w:iCs/>
                <w:sz w:val="18"/>
                <w:szCs w:val="18"/>
                <w:lang w:eastAsia="pt-BR"/>
              </w:rPr>
              <w:t>smartphone:</w:t>
            </w:r>
            <w:r>
              <w:rPr>
                <w:rFonts w:eastAsia="Times New Roman" w:cs="Arial"/>
                <w:sz w:val="18"/>
                <w:szCs w:val="18"/>
                <w:lang w:eastAsia="pt-BR"/>
              </w:rPr>
              <w:t xml:space="preserve"> instalar o aplicativo </w:t>
            </w:r>
            <w:r>
              <w:rPr>
                <w:rFonts w:eastAsia="Times New Roman" w:cs="Arial"/>
                <w:i/>
                <w:iCs/>
                <w:sz w:val="18"/>
                <w:szCs w:val="18"/>
                <w:lang w:eastAsia="pt-BR"/>
              </w:rPr>
              <w:t>Microsoft Teams</w:t>
            </w:r>
            <w:r>
              <w:rPr>
                <w:rFonts w:eastAsia="Times New Roman" w:cs="Arial"/>
                <w:sz w:val="18"/>
                <w:szCs w:val="18"/>
                <w:lang w:eastAsia="pt-BR"/>
              </w:rPr>
              <w:t xml:space="preserve"> (não há necessidade de criação de conta);</w:t>
            </w:r>
          </w:p>
          <w:p w14:paraId="397489D5" w14:textId="77777777" w:rsidR="009C4D49" w:rsidRDefault="009C4D49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t-BR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b)</w:t>
            </w:r>
            <w:r>
              <w:rPr>
                <w:rFonts w:eastAsia="Times New Roman" w:cs="Arial"/>
                <w:sz w:val="18"/>
                <w:szCs w:val="18"/>
                <w:lang w:eastAsia="pt-BR"/>
              </w:rPr>
              <w:t xml:space="preserve"> computador em navegador da internet.</w:t>
            </w:r>
          </w:p>
          <w:p w14:paraId="46D89190" w14:textId="77777777" w:rsidR="009C4D49" w:rsidRDefault="009C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eastAsia="Times New Roman" w:cs="Arial"/>
                <w:sz w:val="14"/>
                <w:szCs w:val="18"/>
                <w:lang w:eastAsia="pt-BR"/>
              </w:rPr>
              <w:t xml:space="preserve">Para mais informações, acesse os vídeos instrutivos nos </w:t>
            </w:r>
            <w:r>
              <w:rPr>
                <w:rFonts w:eastAsia="Times New Roman" w:cs="Arial"/>
                <w:i/>
                <w:iCs/>
                <w:sz w:val="14"/>
                <w:szCs w:val="18"/>
                <w:lang w:eastAsia="pt-BR"/>
              </w:rPr>
              <w:t>links</w:t>
            </w:r>
            <w:r>
              <w:rPr>
                <w:rFonts w:eastAsia="Times New Roman" w:cs="Arial"/>
                <w:sz w:val="14"/>
                <w:szCs w:val="18"/>
                <w:lang w:eastAsia="pt-BR"/>
              </w:rPr>
              <w:t> </w:t>
            </w:r>
            <w:hyperlink r:id="rId10" w:history="1">
              <w:r>
                <w:rPr>
                  <w:rStyle w:val="Hyperlink"/>
                  <w:rFonts w:eastAsia="Times New Roman" w:cs="Arial"/>
                  <w:color w:val="0000FF"/>
                  <w:sz w:val="14"/>
                  <w:szCs w:val="18"/>
                  <w:lang w:eastAsia="pt-BR"/>
                </w:rPr>
                <w:t>https://youtu.be/WnqoRcZ_jHg</w:t>
              </w:r>
            </w:hyperlink>
            <w:r>
              <w:rPr>
                <w:rFonts w:eastAsia="Times New Roman" w:cs="Arial"/>
                <w:sz w:val="14"/>
                <w:szCs w:val="18"/>
                <w:lang w:eastAsia="pt-BR"/>
              </w:rPr>
              <w:t> e </w:t>
            </w:r>
            <w:hyperlink r:id="rId11" w:history="1">
              <w:r>
                <w:rPr>
                  <w:rStyle w:val="Hyperlink"/>
                  <w:rFonts w:eastAsia="Times New Roman" w:cs="Arial"/>
                  <w:color w:val="0000FF"/>
                  <w:sz w:val="14"/>
                  <w:szCs w:val="18"/>
                  <w:lang w:eastAsia="pt-BR"/>
                </w:rPr>
                <w:t>https://youtu.be/H9FhN10uuRw</w:t>
              </w:r>
            </w:hyperlink>
          </w:p>
        </w:tc>
      </w:tr>
      <w:tr w:rsidR="009C4D49" w14:paraId="261C33B6" w14:textId="77777777" w:rsidTr="009C4D49">
        <w:trPr>
          <w:tblCellSpacing w:w="6" w:type="dxa"/>
        </w:trPr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D11192" w14:textId="4B9D0283" w:rsidR="009C4D49" w:rsidRPr="00CE0DE3" w:rsidRDefault="009C4D49" w:rsidP="00CE0DE3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Orientações para a realização de Audiência Virtual:</w:t>
            </w:r>
          </w:p>
        </w:tc>
        <w:tc>
          <w:tcPr>
            <w:tcW w:w="6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9BE70F" w14:textId="77777777" w:rsidR="009C4D49" w:rsidRDefault="009C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1)</w:t>
            </w:r>
            <w:r>
              <w:rPr>
                <w:rFonts w:eastAsia="Times New Roman" w:cs="Arial"/>
                <w:sz w:val="18"/>
                <w:szCs w:val="18"/>
                <w:lang w:eastAsia="pt-BR"/>
              </w:rPr>
              <w:t xml:space="preserve"> Encontre um local silencioso para participar da audiência;</w:t>
            </w:r>
          </w:p>
          <w:p w14:paraId="52FBD5D5" w14:textId="77777777" w:rsidR="009C4D49" w:rsidRDefault="009C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2)</w:t>
            </w:r>
            <w:r>
              <w:rPr>
                <w:rFonts w:eastAsia="Times New Roman" w:cs="Arial"/>
                <w:sz w:val="18"/>
                <w:szCs w:val="18"/>
                <w:lang w:eastAsia="pt-BR"/>
              </w:rPr>
              <w:t xml:space="preserve"> Esteja com um documento oficial de identificação com foto em mãos (RG, CNH, Passaporte, Carteira de Trabalho), o qual deverá ser apresentado durante a audiência; </w:t>
            </w:r>
          </w:p>
          <w:p w14:paraId="22472CBD" w14:textId="77777777" w:rsidR="009C4D49" w:rsidRDefault="009C4D49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t-BR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3)</w:t>
            </w:r>
            <w:r>
              <w:rPr>
                <w:rFonts w:eastAsia="Times New Roman" w:cs="Arial"/>
                <w:sz w:val="18"/>
                <w:szCs w:val="18"/>
                <w:lang w:eastAsia="pt-BR"/>
              </w:rPr>
              <w:t xml:space="preserve"> Verifique se o celular</w:t>
            </w:r>
            <w:r>
              <w:rPr>
                <w:rFonts w:eastAsia="Times New Roman" w:cs="Arial"/>
                <w:i/>
                <w:iCs/>
                <w:sz w:val="18"/>
                <w:szCs w:val="18"/>
                <w:lang w:eastAsia="pt-BR"/>
              </w:rPr>
              <w:t xml:space="preserve"> smartphone</w:t>
            </w:r>
            <w:r>
              <w:rPr>
                <w:rFonts w:eastAsia="Times New Roman" w:cs="Arial"/>
                <w:sz w:val="18"/>
                <w:szCs w:val="18"/>
                <w:lang w:eastAsia="pt-BR"/>
              </w:rPr>
              <w:t xml:space="preserve"> ou computador utilizado possui conexão estável à internet e condições adequadas de tráfego de dados para garantia da qualidade de som e imagem;</w:t>
            </w:r>
          </w:p>
          <w:p w14:paraId="1F8C18C4" w14:textId="77777777" w:rsidR="009C4D49" w:rsidRDefault="009C4D49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t-BR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pt-BR"/>
              </w:rPr>
              <w:t>4)</w:t>
            </w:r>
            <w:r>
              <w:rPr>
                <w:rFonts w:eastAsia="Times New Roman" w:cs="Arial"/>
                <w:sz w:val="18"/>
                <w:szCs w:val="18"/>
                <w:lang w:eastAsia="pt-BR"/>
              </w:rPr>
              <w:t xml:space="preserve"> Verifique se o dispositivo é equipado com câmera e microfone em devido funcionamento;</w:t>
            </w:r>
          </w:p>
          <w:p w14:paraId="5C9EE354" w14:textId="77777777" w:rsidR="009C4D49" w:rsidRDefault="009C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5)</w:t>
            </w:r>
            <w:r>
              <w:rPr>
                <w:rFonts w:eastAsia="Times New Roman" w:cs="Arial"/>
                <w:sz w:val="18"/>
                <w:szCs w:val="18"/>
                <w:lang w:eastAsia="pt-BR"/>
              </w:rPr>
              <w:t xml:space="preserve"> Entre no </w:t>
            </w:r>
            <w:r>
              <w:rPr>
                <w:rFonts w:eastAsia="Times New Roman" w:cs="Arial"/>
                <w:i/>
                <w:sz w:val="18"/>
                <w:szCs w:val="18"/>
                <w:lang w:eastAsia="pt-BR"/>
              </w:rPr>
              <w:t>link</w:t>
            </w:r>
            <w:r>
              <w:rPr>
                <w:rFonts w:eastAsia="Times New Roman" w:cs="Arial"/>
                <w:sz w:val="18"/>
                <w:szCs w:val="18"/>
                <w:lang w:eastAsia="pt-BR"/>
              </w:rPr>
              <w:t xml:space="preserve"> de acesso com antecedência mínima de 15 (quinze) minutos;</w:t>
            </w:r>
          </w:p>
          <w:p w14:paraId="5683FC55" w14:textId="77777777" w:rsidR="009C4D49" w:rsidRDefault="009C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6)</w:t>
            </w:r>
            <w:r>
              <w:rPr>
                <w:rFonts w:eastAsia="Times New Roman" w:cs="Arial"/>
                <w:sz w:val="18"/>
                <w:szCs w:val="18"/>
                <w:lang w:eastAsia="pt-BR"/>
              </w:rPr>
              <w:t xml:space="preserve"> Caso necessite que seja apresentado algum documento do processo durante a audiência, solicite ao(à) condutor(a) da audiência seu compartilhamento na tela; </w:t>
            </w:r>
          </w:p>
          <w:p w14:paraId="20743B85" w14:textId="77777777" w:rsidR="009C4D49" w:rsidRDefault="009C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7)</w:t>
            </w:r>
            <w:r>
              <w:rPr>
                <w:rFonts w:eastAsia="Times New Roman" w:cs="Arial"/>
                <w:sz w:val="18"/>
                <w:szCs w:val="18"/>
                <w:lang w:eastAsia="pt-BR"/>
              </w:rPr>
              <w:t xml:space="preserve"> Em caso de depoimento ou interrogatório, a pessoa questionada deverá estar sozinha no ambiente, exceto quando se tratar de menor de idade, o qual deverá estar acompanhado do representante legal.</w:t>
            </w:r>
          </w:p>
        </w:tc>
      </w:tr>
      <w:bookmarkEnd w:id="6"/>
    </w:tbl>
    <w:p w14:paraId="0A0F55A2" w14:textId="77777777" w:rsidR="00B81402" w:rsidRDefault="00B81402" w:rsidP="009C4D49">
      <w:pPr>
        <w:spacing w:after="0" w:line="240" w:lineRule="auto"/>
      </w:pPr>
    </w:p>
    <w:sectPr w:rsidR="00B814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1E8704" w14:textId="77777777" w:rsidR="0068423C" w:rsidRDefault="0068423C" w:rsidP="0068423C">
      <w:pPr>
        <w:spacing w:after="0" w:line="240" w:lineRule="auto"/>
      </w:pPr>
      <w:r>
        <w:separator/>
      </w:r>
    </w:p>
  </w:endnote>
  <w:endnote w:type="continuationSeparator" w:id="0">
    <w:p w14:paraId="77F5D6DF" w14:textId="77777777" w:rsidR="0068423C" w:rsidRDefault="0068423C" w:rsidP="00684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54CD78" w14:textId="77777777" w:rsidR="0068423C" w:rsidRDefault="0068423C" w:rsidP="0068423C">
      <w:pPr>
        <w:spacing w:after="0" w:line="240" w:lineRule="auto"/>
      </w:pPr>
      <w:r>
        <w:separator/>
      </w:r>
    </w:p>
  </w:footnote>
  <w:footnote w:type="continuationSeparator" w:id="0">
    <w:p w14:paraId="662B400D" w14:textId="77777777" w:rsidR="0068423C" w:rsidRDefault="0068423C" w:rsidP="0068423C">
      <w:pPr>
        <w:spacing w:after="0" w:line="240" w:lineRule="auto"/>
      </w:pPr>
      <w:r>
        <w:continuationSeparator/>
      </w:r>
    </w:p>
  </w:footnote>
  <w:footnote w:id="1">
    <w:p w14:paraId="31A36D68" w14:textId="099A2FEB" w:rsidR="00460F89" w:rsidRPr="00476959" w:rsidRDefault="00460F89" w:rsidP="00460F89">
      <w:pPr>
        <w:pStyle w:val="Textodenotaderodap"/>
        <w:rPr>
          <w:sz w:val="14"/>
          <w:szCs w:val="14"/>
        </w:rPr>
      </w:pPr>
      <w:r w:rsidRPr="00476959">
        <w:rPr>
          <w:rStyle w:val="Refdenotaderodap"/>
          <w:sz w:val="14"/>
          <w:szCs w:val="14"/>
        </w:rPr>
        <w:footnoteRef/>
      </w:r>
      <w:r w:rsidRPr="00476959">
        <w:rPr>
          <w:sz w:val="14"/>
          <w:szCs w:val="14"/>
        </w:rPr>
        <w:t xml:space="preserve"> Art. 7º da Lei 12.153/2009: “Não haverá prazo diferenciado para a prática de qualquer ato processual pelas pessoas jurídicas de direito público, inclusive a interposição de recursos, devendo a </w:t>
      </w:r>
      <w:r w:rsidRPr="00476959">
        <w:rPr>
          <w:b/>
          <w:bCs/>
          <w:sz w:val="14"/>
          <w:szCs w:val="14"/>
        </w:rPr>
        <w:t>citação para a audiência de conciliação ser efetuada com</w:t>
      </w:r>
      <w:r w:rsidRPr="00476959">
        <w:rPr>
          <w:sz w:val="14"/>
          <w:szCs w:val="14"/>
        </w:rPr>
        <w:t xml:space="preserve"> </w:t>
      </w:r>
      <w:r w:rsidRPr="00476959">
        <w:rPr>
          <w:b/>
          <w:sz w:val="14"/>
          <w:szCs w:val="14"/>
        </w:rPr>
        <w:t>antecedência mínima de 30 (trinta) dias</w:t>
      </w:r>
      <w:r w:rsidR="000840B1">
        <w:rPr>
          <w:b/>
          <w:sz w:val="14"/>
          <w:szCs w:val="14"/>
        </w:rPr>
        <w:t>.</w:t>
      </w:r>
      <w:r w:rsidRPr="00476959">
        <w:rPr>
          <w:sz w:val="14"/>
          <w:szCs w:val="14"/>
        </w:rPr>
        <w:t>”.</w:t>
      </w:r>
    </w:p>
  </w:footnote>
  <w:footnote w:id="2">
    <w:p w14:paraId="548F689C" w14:textId="70DCC694" w:rsidR="0068423C" w:rsidRPr="007923C3" w:rsidRDefault="0068423C" w:rsidP="0068423C">
      <w:pPr>
        <w:pStyle w:val="Textodenotaderodap"/>
        <w:rPr>
          <w:rFonts w:cs="Arial"/>
          <w:sz w:val="14"/>
          <w:szCs w:val="16"/>
        </w:rPr>
      </w:pPr>
      <w:r w:rsidRPr="007923C3">
        <w:rPr>
          <w:rStyle w:val="Refdenotaderodap"/>
          <w:rFonts w:cs="Arial"/>
          <w:sz w:val="14"/>
          <w:szCs w:val="16"/>
        </w:rPr>
        <w:footnoteRef/>
      </w:r>
      <w:r w:rsidRPr="007923C3">
        <w:rPr>
          <w:rFonts w:cs="Arial"/>
          <w:sz w:val="14"/>
          <w:szCs w:val="16"/>
        </w:rPr>
        <w:t xml:space="preserve"> </w:t>
      </w:r>
      <w:bookmarkStart w:id="0" w:name="_Hlk148721708"/>
      <w:r w:rsidR="009C4D49">
        <w:rPr>
          <w:rFonts w:cs="Arial"/>
          <w:sz w:val="14"/>
          <w:szCs w:val="14"/>
        </w:rPr>
        <w:t xml:space="preserve">A audiência poderá ser realizada na modalidade presencial, semipresencial ou virtual (por videoconferência ou na forma </w:t>
      </w:r>
      <w:proofErr w:type="spellStart"/>
      <w:r w:rsidR="009C4D49">
        <w:rPr>
          <w:rFonts w:cs="Arial"/>
          <w:sz w:val="14"/>
          <w:szCs w:val="14"/>
        </w:rPr>
        <w:t>telepresencial</w:t>
      </w:r>
      <w:proofErr w:type="spellEnd"/>
      <w:r w:rsidR="009C4D49">
        <w:rPr>
          <w:rFonts w:cs="Arial"/>
          <w:sz w:val="14"/>
          <w:szCs w:val="14"/>
        </w:rPr>
        <w:t xml:space="preserve">), em conformidade com o disposto no </w:t>
      </w:r>
      <w:bookmarkStart w:id="1" w:name="_Hlk136003813"/>
      <w:r w:rsidR="009C4D49">
        <w:rPr>
          <w:rFonts w:cs="Arial"/>
          <w:sz w:val="14"/>
          <w:szCs w:val="14"/>
        </w:rPr>
        <w:t>art. 262 do Código de Normas do Foro Judicial do TJPR (Provimento nº 316/2022).</w:t>
      </w:r>
      <w:bookmarkEnd w:id="1"/>
      <w:bookmarkEnd w:id="0"/>
    </w:p>
  </w:footnote>
  <w:footnote w:id="3">
    <w:p w14:paraId="6ED58203" w14:textId="60BB09AF" w:rsidR="00C46C6B" w:rsidRPr="00EA71DC" w:rsidRDefault="00C46C6B">
      <w:pPr>
        <w:pStyle w:val="Textodenotaderodap"/>
        <w:rPr>
          <w:sz w:val="14"/>
          <w:szCs w:val="14"/>
        </w:rPr>
      </w:pPr>
      <w:r w:rsidRPr="00EA71DC">
        <w:rPr>
          <w:rStyle w:val="Refdenotaderodap"/>
          <w:sz w:val="14"/>
          <w:szCs w:val="14"/>
        </w:rPr>
        <w:footnoteRef/>
      </w:r>
      <w:r w:rsidRPr="00EA71DC">
        <w:rPr>
          <w:sz w:val="14"/>
          <w:szCs w:val="14"/>
        </w:rPr>
        <w:t xml:space="preserve"> </w:t>
      </w:r>
      <w:r w:rsidR="00CA4A65" w:rsidRPr="00EA71DC">
        <w:rPr>
          <w:rFonts w:cs="Arial"/>
          <w:color w:val="000000"/>
          <w:sz w:val="14"/>
          <w:szCs w:val="14"/>
        </w:rPr>
        <w:t xml:space="preserve">Caso as testemunhas não compareçam espontaneamente, as partes poderão arrolá-las e solicitar a intimação para </w:t>
      </w:r>
      <w:r w:rsidR="00A75C88">
        <w:rPr>
          <w:rFonts w:cs="Arial"/>
          <w:color w:val="000000"/>
          <w:sz w:val="14"/>
          <w:szCs w:val="14"/>
        </w:rPr>
        <w:t xml:space="preserve">que </w:t>
      </w:r>
      <w:r w:rsidR="00CA4A65" w:rsidRPr="00EA71DC">
        <w:rPr>
          <w:rFonts w:cs="Arial"/>
          <w:color w:val="000000"/>
          <w:sz w:val="14"/>
          <w:szCs w:val="14"/>
        </w:rPr>
        <w:t>elas compare</w:t>
      </w:r>
      <w:r w:rsidR="00A75C88">
        <w:rPr>
          <w:rFonts w:cs="Arial"/>
          <w:color w:val="000000"/>
          <w:sz w:val="14"/>
          <w:szCs w:val="14"/>
        </w:rPr>
        <w:t>çam</w:t>
      </w:r>
      <w:r w:rsidR="00CA4A65" w:rsidRPr="00EA71DC">
        <w:rPr>
          <w:rFonts w:cs="Arial"/>
          <w:color w:val="000000"/>
          <w:sz w:val="14"/>
          <w:szCs w:val="14"/>
        </w:rPr>
        <w:t xml:space="preserve"> por ordem judicial, no prazo de</w:t>
      </w:r>
      <w:r w:rsidR="00A75C88">
        <w:rPr>
          <w:rFonts w:cs="Arial"/>
          <w:color w:val="000000"/>
          <w:sz w:val="14"/>
          <w:szCs w:val="14"/>
        </w:rPr>
        <w:t xml:space="preserve"> até</w:t>
      </w:r>
      <w:r w:rsidR="00CA4A65" w:rsidRPr="00EA71DC">
        <w:rPr>
          <w:rFonts w:cs="Arial"/>
          <w:color w:val="000000"/>
          <w:sz w:val="14"/>
          <w:szCs w:val="14"/>
        </w:rPr>
        <w:t xml:space="preserve"> 5 (cinco) dias antes da data designada para a audiência de instrução e julgamento (art. 34, Lei 9.099/1995).</w:t>
      </w:r>
    </w:p>
  </w:footnote>
  <w:footnote w:id="4">
    <w:p w14:paraId="34E55C50" w14:textId="77777777" w:rsidR="009C4D49" w:rsidRDefault="009C4D49" w:rsidP="009C4D49">
      <w:pPr>
        <w:pStyle w:val="Textodenotaderodap"/>
      </w:pPr>
      <w:r>
        <w:rPr>
          <w:rStyle w:val="Refdenotaderodap"/>
          <w:rFonts w:cs="Arial"/>
          <w:sz w:val="14"/>
          <w:szCs w:val="16"/>
        </w:rPr>
        <w:footnoteRef/>
      </w:r>
      <w:r>
        <w:rPr>
          <w:rFonts w:cs="Arial"/>
          <w:sz w:val="14"/>
          <w:szCs w:val="16"/>
        </w:rPr>
        <w:t xml:space="preserve"> Nos termos do </w:t>
      </w:r>
      <w:r>
        <w:rPr>
          <w:rFonts w:cs="Arial"/>
          <w:sz w:val="14"/>
          <w:szCs w:val="14"/>
        </w:rPr>
        <w:t>art. 261 do Código de Normas do Foro Judicial do TJPR (Provimento nº 316/2022)</w:t>
      </w:r>
      <w:r>
        <w:rPr>
          <w:rFonts w:cs="Arial"/>
          <w:sz w:val="14"/>
          <w:szCs w:val="16"/>
        </w:rPr>
        <w:t xml:space="preserve">, </w:t>
      </w:r>
      <w:r>
        <w:rPr>
          <w:rFonts w:cs="Arial"/>
          <w:sz w:val="14"/>
          <w:szCs w:val="16"/>
          <w:u w:val="single"/>
        </w:rPr>
        <w:t>audiência virtual</w:t>
      </w:r>
      <w:r>
        <w:rPr>
          <w:rFonts w:cs="Arial"/>
          <w:sz w:val="14"/>
          <w:szCs w:val="16"/>
        </w:rPr>
        <w:t xml:space="preserve"> é aquela na qual todos(as) participam por videoconferência ou na forma </w:t>
      </w:r>
      <w:proofErr w:type="spellStart"/>
      <w:r>
        <w:rPr>
          <w:rFonts w:cs="Arial"/>
          <w:sz w:val="14"/>
          <w:szCs w:val="16"/>
        </w:rPr>
        <w:t>telepresencial</w:t>
      </w:r>
      <w:proofErr w:type="spellEnd"/>
      <w:r>
        <w:rPr>
          <w:rFonts w:cs="Arial"/>
          <w:sz w:val="14"/>
          <w:szCs w:val="16"/>
        </w:rPr>
        <w:t xml:space="preserve">; </w:t>
      </w:r>
      <w:r>
        <w:rPr>
          <w:rFonts w:cs="Arial"/>
          <w:sz w:val="14"/>
          <w:szCs w:val="16"/>
          <w:u w:val="single"/>
        </w:rPr>
        <w:t>videoconferência</w:t>
      </w:r>
      <w:r>
        <w:rPr>
          <w:rFonts w:cs="Arial"/>
          <w:sz w:val="14"/>
          <w:szCs w:val="16"/>
        </w:rPr>
        <w:t xml:space="preserve"> é a comunicação à distância realizada em ambientes de unidades judiciais ou estabelecimentos prisionais; </w:t>
      </w:r>
      <w:r>
        <w:rPr>
          <w:rFonts w:cs="Arial"/>
          <w:sz w:val="14"/>
          <w:szCs w:val="16"/>
          <w:u w:val="single"/>
        </w:rPr>
        <w:t xml:space="preserve">audiência </w:t>
      </w:r>
      <w:proofErr w:type="spellStart"/>
      <w:r>
        <w:rPr>
          <w:rFonts w:cs="Arial"/>
          <w:sz w:val="14"/>
          <w:szCs w:val="16"/>
          <w:u w:val="single"/>
        </w:rPr>
        <w:t>telepresencial</w:t>
      </w:r>
      <w:proofErr w:type="spellEnd"/>
      <w:r>
        <w:rPr>
          <w:rFonts w:cs="Arial"/>
          <w:sz w:val="14"/>
          <w:szCs w:val="16"/>
        </w:rPr>
        <w:t xml:space="preserve"> é o ato realizado a partir de ambiente físico externo às unidades judiciais; </w:t>
      </w:r>
      <w:r>
        <w:rPr>
          <w:rFonts w:cs="Arial"/>
          <w:sz w:val="14"/>
          <w:szCs w:val="16"/>
          <w:u w:val="single"/>
        </w:rPr>
        <w:t>audiência semipresencial</w:t>
      </w:r>
      <w:r>
        <w:rPr>
          <w:rFonts w:cs="Arial"/>
          <w:sz w:val="14"/>
          <w:szCs w:val="16"/>
        </w:rPr>
        <w:t xml:space="preserve"> é a que ocorre quando, ao menos, uma pessoa comparece fisicamente à unidade judicial para participar do ato processual e as demais participam por videoconferência ou na forma </w:t>
      </w:r>
      <w:proofErr w:type="spellStart"/>
      <w:r>
        <w:rPr>
          <w:rFonts w:cs="Arial"/>
          <w:sz w:val="14"/>
          <w:szCs w:val="16"/>
        </w:rPr>
        <w:t>telepresencial</w:t>
      </w:r>
      <w:proofErr w:type="spellEnd"/>
      <w:r>
        <w:rPr>
          <w:rFonts w:cs="Arial"/>
          <w:sz w:val="14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D62A4"/>
    <w:multiLevelType w:val="hybridMultilevel"/>
    <w:tmpl w:val="44C6DC92"/>
    <w:lvl w:ilvl="0" w:tplc="8EE2106E">
      <w:start w:val="1"/>
      <w:numFmt w:val="decimal"/>
      <w:lvlText w:val="%1)"/>
      <w:lvlJc w:val="left"/>
      <w:pPr>
        <w:ind w:left="720" w:hanging="360"/>
      </w:pPr>
      <w:rPr>
        <w:rFonts w:eastAsia="Times New Roman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23C"/>
    <w:rsid w:val="000840B1"/>
    <w:rsid w:val="000F22D0"/>
    <w:rsid w:val="00111A28"/>
    <w:rsid w:val="001C45E7"/>
    <w:rsid w:val="001C730D"/>
    <w:rsid w:val="00213279"/>
    <w:rsid w:val="00223D5A"/>
    <w:rsid w:val="002A7707"/>
    <w:rsid w:val="002B2D64"/>
    <w:rsid w:val="0030098A"/>
    <w:rsid w:val="003C5793"/>
    <w:rsid w:val="003F6B5D"/>
    <w:rsid w:val="00420F5F"/>
    <w:rsid w:val="00436269"/>
    <w:rsid w:val="00455F79"/>
    <w:rsid w:val="00460F89"/>
    <w:rsid w:val="004C370C"/>
    <w:rsid w:val="0057609D"/>
    <w:rsid w:val="00592F77"/>
    <w:rsid w:val="0068423C"/>
    <w:rsid w:val="006F67CF"/>
    <w:rsid w:val="006F7D26"/>
    <w:rsid w:val="00703E69"/>
    <w:rsid w:val="00762A64"/>
    <w:rsid w:val="007901E8"/>
    <w:rsid w:val="007E0BF1"/>
    <w:rsid w:val="0082137B"/>
    <w:rsid w:val="00841A9A"/>
    <w:rsid w:val="0085682F"/>
    <w:rsid w:val="008C17A2"/>
    <w:rsid w:val="008C6CA4"/>
    <w:rsid w:val="008F58E9"/>
    <w:rsid w:val="0094045D"/>
    <w:rsid w:val="009C4D49"/>
    <w:rsid w:val="00A2048E"/>
    <w:rsid w:val="00A47FDA"/>
    <w:rsid w:val="00A75C88"/>
    <w:rsid w:val="00AB436F"/>
    <w:rsid w:val="00AF1495"/>
    <w:rsid w:val="00B712F0"/>
    <w:rsid w:val="00B81402"/>
    <w:rsid w:val="00BF5731"/>
    <w:rsid w:val="00C46C6B"/>
    <w:rsid w:val="00C54577"/>
    <w:rsid w:val="00C822B9"/>
    <w:rsid w:val="00CA4A65"/>
    <w:rsid w:val="00CE0DE3"/>
    <w:rsid w:val="00D15A0E"/>
    <w:rsid w:val="00D17833"/>
    <w:rsid w:val="00E955D8"/>
    <w:rsid w:val="00EA71DC"/>
    <w:rsid w:val="00EB07D0"/>
    <w:rsid w:val="00EE2353"/>
    <w:rsid w:val="00F15D22"/>
    <w:rsid w:val="00F207DA"/>
    <w:rsid w:val="00F309D1"/>
    <w:rsid w:val="00FB7C0B"/>
    <w:rsid w:val="00FE3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EEF9B"/>
  <w15:chartTrackingRefBased/>
  <w15:docId w15:val="{CC2FF9BD-D094-4710-A28E-C4864C365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423C"/>
    <w:pPr>
      <w:jc w:val="both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8423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8423C"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8423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8423C"/>
    <w:rPr>
      <w:rFonts w:ascii="Arial" w:hAnsi="Arial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8423C"/>
    <w:rPr>
      <w:vertAlign w:val="superscript"/>
    </w:rPr>
  </w:style>
  <w:style w:type="paragraph" w:styleId="Reviso">
    <w:name w:val="Revision"/>
    <w:hidden/>
    <w:uiPriority w:val="99"/>
    <w:semiHidden/>
    <w:rsid w:val="00460F89"/>
    <w:pPr>
      <w:spacing w:after="0" w:line="240" w:lineRule="auto"/>
    </w:pPr>
    <w:rPr>
      <w:rFonts w:ascii="Arial" w:hAnsi="Arial"/>
    </w:rPr>
  </w:style>
  <w:style w:type="character" w:styleId="Refdecomentrio">
    <w:name w:val="annotation reference"/>
    <w:basedOn w:val="Fontepargpadro"/>
    <w:uiPriority w:val="99"/>
    <w:semiHidden/>
    <w:unhideWhenUsed/>
    <w:rsid w:val="003F6B5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3F6B5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3F6B5D"/>
    <w:rPr>
      <w:rFonts w:ascii="Arial" w:hAnsi="Arial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F6B5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F6B5D"/>
    <w:rPr>
      <w:rFonts w:ascii="Arial" w:hAnsi="Arial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7D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7D26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Fontepargpadro"/>
    <w:rsid w:val="0030098A"/>
  </w:style>
  <w:style w:type="character" w:customStyle="1" w:styleId="eop">
    <w:name w:val="eop"/>
    <w:basedOn w:val="Fontepargpadro"/>
    <w:rsid w:val="003009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3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jpr.jus.br/endereco-de-orgaos-do-judiciari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H9FhN10uuRw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youtu.be/WnqoRcZ_jH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judi.tjpr.jus.br/projudi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A1AD48-1C7F-4254-9193-3E07C3754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2</Pages>
  <Words>901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5756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Cristina de Siqueira Grossi dos Anjos</dc:creator>
  <cp:keywords/>
  <dc:description/>
  <cp:lastModifiedBy>Rocela Popp Rosa Scholles</cp:lastModifiedBy>
  <cp:revision>56</cp:revision>
  <dcterms:created xsi:type="dcterms:W3CDTF">2022-07-05T16:20:00Z</dcterms:created>
  <dcterms:modified xsi:type="dcterms:W3CDTF">2023-11-20T18:41:00Z</dcterms:modified>
</cp:coreProperties>
</file>