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8E766" w14:textId="77777777" w:rsidR="00C04C73" w:rsidRPr="00B47A67" w:rsidRDefault="00311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BD64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D64A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D64A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4522EB7" w14:textId="77777777" w:rsidR="00C04C73" w:rsidRPr="00B47A67" w:rsidRDefault="00311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64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D64A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FD6E337" w14:textId="77777777" w:rsidR="00C04C73" w:rsidRPr="00BD64A9" w:rsidRDefault="003117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D64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D64A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71D7B2C8" w14:textId="77777777" w:rsidR="00C04C73" w:rsidRPr="00B47A67" w:rsidRDefault="00311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7A67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47A67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47A67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7AF2A1F5" w14:textId="77777777" w:rsidR="00C04C73" w:rsidRPr="00B47A67" w:rsidRDefault="00311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D64A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D64A9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93C2538" w14:textId="77777777" w:rsidR="00C04C73" w:rsidRDefault="0031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A6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47A6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47A6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47A6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47A6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47A67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36CC0DE" w14:textId="77777777" w:rsidR="00C04C73" w:rsidRPr="00B47A67" w:rsidRDefault="00C04C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2FD13A" w14:textId="77777777" w:rsidR="00C04C73" w:rsidRDefault="0031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do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2B7A69F9" w14:textId="2264D47B" w:rsidR="00C04C73" w:rsidRDefault="0031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119072697"/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proofErr w:type="gramStart"/>
      <w:r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(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 xml:space="preserve">a).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 xml:space="preserve">a) de Direito do Juizado Especial </w:t>
      </w:r>
      <w:r w:rsidR="00212C42">
        <w:rPr>
          <w:rStyle w:val="normaltextrun"/>
          <w:rFonts w:ascii="Arial" w:hAnsi="Arial" w:cs="Arial"/>
          <w:sz w:val="18"/>
          <w:szCs w:val="18"/>
        </w:rPr>
        <w:t>da Fazenda Pública</w:t>
      </w:r>
      <w:r>
        <w:rPr>
          <w:rStyle w:val="normaltextrun"/>
          <w:rFonts w:ascii="Arial" w:hAnsi="Arial" w:cs="Arial"/>
          <w:sz w:val="18"/>
          <w:szCs w:val="18"/>
        </w:rPr>
        <w:t xml:space="preserve"> de </w:t>
      </w:r>
      <w:r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12404F60" w14:textId="77777777" w:rsidR="00C04C73" w:rsidRDefault="003117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4831C827" w14:textId="77777777" w:rsidR="00C04C73" w:rsidRPr="00B47A67" w:rsidRDefault="00C04C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D85570" w14:textId="77777777" w:rsidR="00C04C73" w:rsidRPr="00BD64A9" w:rsidRDefault="003117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64A9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BD64A9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BD64A9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BD6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BD64A9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5E527849" w14:textId="77777777" w:rsidR="00C04C73" w:rsidRPr="00B47A67" w:rsidRDefault="00C04C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DD771E" w14:textId="77777777" w:rsidR="00C04C73" w:rsidRDefault="00311759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à: </w:t>
      </w:r>
    </w:p>
    <w:p w14:paraId="772F7144" w14:textId="77777777" w:rsidR="00C04C73" w:rsidRDefault="0031175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>
        <w:rPr>
          <w:rFonts w:ascii="Arial" w:eastAsia="Arial" w:hAnsi="Arial" w:cs="Arial"/>
          <w:bCs/>
          <w:sz w:val="18"/>
          <w:szCs w:val="18"/>
          <w:lang w:eastAsia="pt-BR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na pessoa do seu representante judicial (art. 6º, Lei nº 12.153/2009 c/c </w:t>
      </w:r>
      <w:proofErr w:type="spellStart"/>
      <w:r>
        <w:rPr>
          <w:rFonts w:ascii="Arial" w:eastAsia="Arial" w:hAnsi="Arial" w:cs="Arial"/>
          <w:sz w:val="18"/>
          <w:szCs w:val="18"/>
        </w:rPr>
        <w:t>arts</w:t>
      </w:r>
      <w:proofErr w:type="spellEnd"/>
      <w:r>
        <w:rPr>
          <w:rFonts w:ascii="Arial" w:eastAsia="Arial" w:hAnsi="Arial" w:cs="Arial"/>
          <w:sz w:val="18"/>
          <w:szCs w:val="18"/>
        </w:rPr>
        <w:t>. 242, § 3º, e 246, § 1º, CPC),</w:t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sobre o </w:t>
      </w:r>
      <w:r>
        <w:rPr>
          <w:rFonts w:ascii="Arial" w:eastAsia="Arial" w:hAnsi="Arial" w:cs="Arial"/>
          <w:b/>
          <w:sz w:val="18"/>
          <w:szCs w:val="18"/>
        </w:rPr>
        <w:t>PEDIDO INICIAL</w:t>
      </w:r>
      <w:r>
        <w:rPr>
          <w:rFonts w:ascii="Arial" w:eastAsia="Arial" w:hAnsi="Arial" w:cs="Arial"/>
          <w:sz w:val="18"/>
          <w:szCs w:val="18"/>
        </w:rPr>
        <w:t xml:space="preserve"> do processo.</w:t>
      </w:r>
    </w:p>
    <w:p w14:paraId="721946D2" w14:textId="77777777" w:rsidR="00C04C73" w:rsidRDefault="00C04C73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4EBECFB6" w14:textId="77777777" w:rsidR="00C04C73" w:rsidRDefault="00311759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>
        <w:rPr>
          <w:rFonts w:eastAsia="Arial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eastAsia="Arial" w:cs="Arial"/>
          <w:b/>
          <w:bCs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para:</w:t>
      </w:r>
    </w:p>
    <w:p w14:paraId="093368D7" w14:textId="4A53D32C" w:rsidR="00C04C73" w:rsidRDefault="00311759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2.1.</w:t>
      </w:r>
      <w:r>
        <w:rPr>
          <w:rFonts w:ascii="Arial" w:eastAsia="Arial" w:hAnsi="Arial" w:cs="Arial"/>
          <w:sz w:val="18"/>
          <w:szCs w:val="18"/>
        </w:rPr>
        <w:t xml:space="preserve"> Apresentar resposta</w:t>
      </w:r>
      <w:r w:rsidR="00BD64A9">
        <w:rPr>
          <w:rFonts w:ascii="Arial" w:eastAsia="Arial" w:hAnsi="Arial" w:cs="Arial"/>
          <w:sz w:val="18"/>
          <w:szCs w:val="18"/>
        </w:rPr>
        <w:t xml:space="preserve"> (</w:t>
      </w:r>
      <w:r w:rsidR="00BD64A9" w:rsidRPr="00B47A67">
        <w:rPr>
          <w:rFonts w:ascii="Arial" w:eastAsia="Arial" w:hAnsi="Arial" w:cs="Arial"/>
          <w:sz w:val="18"/>
          <w:szCs w:val="18"/>
          <w:u w:val="single"/>
        </w:rPr>
        <w:t>contestação</w:t>
      </w:r>
      <w:r w:rsidR="00BD64A9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ao pedido inicial, no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prazo </w:t>
      </w:r>
      <w:r w:rsidRPr="001D56E6">
        <w:rPr>
          <w:rFonts w:ascii="Arial" w:eastAsia="Arial" w:hAnsi="Arial" w:cs="Arial"/>
          <w:b/>
          <w:bCs/>
          <w:sz w:val="18"/>
          <w:szCs w:val="18"/>
        </w:rPr>
        <w:t xml:space="preserve">de </w:t>
      </w:r>
      <w:r w:rsidR="00F93C5E" w:rsidRPr="00B47A67">
        <w:rPr>
          <w:rFonts w:ascii="Arial" w:eastAsia="Arial" w:hAnsi="Arial" w:cs="Arial"/>
          <w:b/>
          <w:color w:val="0000FF"/>
          <w:sz w:val="18"/>
          <w:szCs w:val="18"/>
        </w:rPr>
        <w:t>15 (quinze) / 30 (trinta)</w:t>
      </w:r>
      <w:r w:rsidR="00F93C5E" w:rsidRPr="00B47A67">
        <w:rPr>
          <w:rFonts w:ascii="Arial" w:eastAsia="Arial" w:hAnsi="Arial" w:cs="Arial"/>
          <w:b/>
          <w:bCs/>
          <w:sz w:val="18"/>
          <w:szCs w:val="18"/>
        </w:rPr>
        <w:t xml:space="preserve"> dias úteis</w:t>
      </w:r>
      <w:r w:rsidRPr="001D56E6">
        <w:rPr>
          <w:rFonts w:ascii="Arial" w:eastAsia="Arial" w:hAnsi="Arial" w:cs="Arial"/>
          <w:sz w:val="18"/>
          <w:szCs w:val="18"/>
        </w:rPr>
        <w:t>, nos</w:t>
      </w:r>
      <w:r>
        <w:rPr>
          <w:rFonts w:ascii="Arial" w:eastAsia="Arial" w:hAnsi="Arial" w:cs="Arial"/>
          <w:sz w:val="18"/>
          <w:szCs w:val="18"/>
        </w:rPr>
        <w:t xml:space="preserve"> termos dos </w:t>
      </w:r>
      <w:proofErr w:type="spellStart"/>
      <w:r>
        <w:rPr>
          <w:rFonts w:ascii="Arial" w:eastAsia="Arial" w:hAnsi="Arial" w:cs="Arial"/>
          <w:sz w:val="18"/>
          <w:szCs w:val="18"/>
        </w:rPr>
        <w:t>arts</w:t>
      </w:r>
      <w:proofErr w:type="spellEnd"/>
      <w:r>
        <w:rPr>
          <w:rFonts w:ascii="Arial" w:eastAsia="Arial" w:hAnsi="Arial" w:cs="Arial"/>
          <w:sz w:val="18"/>
          <w:szCs w:val="18"/>
        </w:rPr>
        <w:t>. 6º, 7º e 27 da Lei nº 12.153/2009 c/</w:t>
      </w:r>
      <w:proofErr w:type="gramStart"/>
      <w:r>
        <w:rPr>
          <w:rFonts w:ascii="Arial" w:eastAsia="Arial" w:hAnsi="Arial" w:cs="Arial"/>
          <w:sz w:val="18"/>
          <w:szCs w:val="18"/>
        </w:rPr>
        <w:t>c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art. 12-A da Lei n° 9.099/1995 e art. 335 do C</w:t>
      </w:r>
      <w:r w:rsidR="00BD64A9">
        <w:rPr>
          <w:rFonts w:ascii="Arial" w:eastAsia="Arial" w:hAnsi="Arial" w:cs="Arial"/>
          <w:sz w:val="18"/>
          <w:szCs w:val="18"/>
        </w:rPr>
        <w:t xml:space="preserve">ódigo de </w:t>
      </w:r>
      <w:r>
        <w:rPr>
          <w:rFonts w:ascii="Arial" w:eastAsia="Arial" w:hAnsi="Arial" w:cs="Arial"/>
          <w:sz w:val="18"/>
          <w:szCs w:val="18"/>
        </w:rPr>
        <w:t>P</w:t>
      </w:r>
      <w:r w:rsidR="00BD64A9">
        <w:rPr>
          <w:rFonts w:ascii="Arial" w:eastAsia="Arial" w:hAnsi="Arial" w:cs="Arial"/>
          <w:sz w:val="18"/>
          <w:szCs w:val="18"/>
        </w:rPr>
        <w:t xml:space="preserve">rocesso </w:t>
      </w:r>
      <w:r>
        <w:rPr>
          <w:rFonts w:ascii="Arial" w:eastAsia="Arial" w:hAnsi="Arial" w:cs="Arial"/>
          <w:sz w:val="18"/>
          <w:szCs w:val="18"/>
        </w:rPr>
        <w:t>C</w:t>
      </w:r>
      <w:r w:rsidR="00BD64A9">
        <w:rPr>
          <w:rFonts w:ascii="Arial" w:eastAsia="Arial" w:hAnsi="Arial" w:cs="Arial"/>
          <w:sz w:val="18"/>
          <w:szCs w:val="18"/>
        </w:rPr>
        <w:t>ivil</w:t>
      </w:r>
      <w:r>
        <w:rPr>
          <w:rFonts w:ascii="Arial" w:hAnsi="Arial" w:cs="Arial"/>
          <w:sz w:val="18"/>
          <w:szCs w:val="18"/>
        </w:rPr>
        <w:t xml:space="preserve">, a contar da data do recebimento desta intimação (Enunciado 13, </w:t>
      </w:r>
      <w:proofErr w:type="spellStart"/>
      <w:r w:rsidR="00BD64A9">
        <w:rPr>
          <w:rFonts w:ascii="Arial" w:hAnsi="Arial" w:cs="Arial"/>
          <w:sz w:val="18"/>
          <w:szCs w:val="18"/>
        </w:rPr>
        <w:t>Fonaje</w:t>
      </w:r>
      <w:proofErr w:type="spellEnd"/>
      <w:r w:rsidR="00BD64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Cível)</w:t>
      </w:r>
      <w:r>
        <w:rPr>
          <w:rFonts w:ascii="Arial" w:eastAsia="Arial" w:hAnsi="Arial" w:cs="Arial"/>
          <w:sz w:val="18"/>
          <w:szCs w:val="18"/>
        </w:rPr>
        <w:t>;</w:t>
      </w:r>
    </w:p>
    <w:p w14:paraId="1449ACEA" w14:textId="77777777" w:rsidR="00C04C73" w:rsidRDefault="00311759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 xml:space="preserve">2.2. </w:t>
      </w:r>
      <w:r>
        <w:rPr>
          <w:rFonts w:eastAsia="Arial" w:cs="Arial"/>
          <w:sz w:val="18"/>
          <w:szCs w:val="18"/>
        </w:rPr>
        <w:t>Fornecer ao Juizado a documentação de que disponha para esclarecimento da causa (art. 9º, Lei nº 12.153/2009).</w:t>
      </w:r>
    </w:p>
    <w:p w14:paraId="697B584F" w14:textId="77777777" w:rsidR="00C04C73" w:rsidRDefault="00C04C7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3BF7BD98" w14:textId="77777777" w:rsidR="00C04C73" w:rsidRDefault="0031175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2A314377" w14:textId="77777777" w:rsidR="00C04C73" w:rsidRDefault="003117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EF5FE81" w14:textId="77777777" w:rsidR="00C04C73" w:rsidRPr="00B47A67" w:rsidRDefault="00C04C73" w:rsidP="00B47A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E315F45" w14:textId="7E55CD9A" w:rsidR="00C04C73" w:rsidRDefault="00BD64A9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C04C73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73"/>
    <w:rsid w:val="001D56E6"/>
    <w:rsid w:val="00212C42"/>
    <w:rsid w:val="00311759"/>
    <w:rsid w:val="00B47A67"/>
    <w:rsid w:val="00BD64A9"/>
    <w:rsid w:val="00C04C73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E5DE"/>
  <w15:docId w15:val="{D8696364-8F78-453C-8957-690BFA7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A7533"/>
    <w:rPr>
      <w:sz w:val="20"/>
      <w:szCs w:val="20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A753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A7533"/>
    <w:rPr>
      <w:color w:val="0000FF"/>
      <w:u w:val="single"/>
    </w:rPr>
  </w:style>
  <w:style w:type="character" w:customStyle="1" w:styleId="normaltextrun">
    <w:name w:val="normaltextrun"/>
    <w:basedOn w:val="Fontepargpadro"/>
    <w:qFormat/>
    <w:rsid w:val="00FA7533"/>
  </w:style>
  <w:style w:type="character" w:customStyle="1" w:styleId="eop">
    <w:name w:val="eop"/>
    <w:basedOn w:val="Fontepargpadro"/>
    <w:qFormat/>
    <w:rsid w:val="00FA7533"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A7533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D10FC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D10FC"/>
    <w:rPr>
      <w:rFonts w:ascii="Arial" w:hAnsi="Arial"/>
      <w:b/>
      <w:bCs/>
      <w:sz w:val="20"/>
      <w:szCs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7533"/>
    <w:pPr>
      <w:spacing w:after="0" w:line="240" w:lineRule="auto"/>
    </w:pPr>
    <w:rPr>
      <w:sz w:val="20"/>
      <w:szCs w:val="20"/>
    </w:rPr>
  </w:style>
  <w:style w:type="paragraph" w:customStyle="1" w:styleId="paragraph">
    <w:name w:val="paragraph"/>
    <w:basedOn w:val="Normal"/>
    <w:qFormat/>
    <w:rsid w:val="00FA75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533"/>
    <w:pPr>
      <w:ind w:left="720"/>
      <w:contextualSpacing/>
      <w:jc w:val="both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A7533"/>
    <w:pPr>
      <w:spacing w:line="240" w:lineRule="auto"/>
      <w:jc w:val="both"/>
    </w:pPr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D10FC"/>
    <w:pPr>
      <w:jc w:val="left"/>
    </w:pPr>
    <w:rPr>
      <w:rFonts w:asciiTheme="minorHAnsi" w:hAnsiTheme="minorHAnsi"/>
      <w:b/>
      <w:bCs/>
    </w:rPr>
  </w:style>
  <w:style w:type="paragraph" w:styleId="Reviso">
    <w:name w:val="Revision"/>
    <w:uiPriority w:val="99"/>
    <w:semiHidden/>
    <w:qFormat/>
    <w:rsid w:val="00BD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dc:description/>
  <cp:lastModifiedBy>Rocela Popp Rosa Scholles</cp:lastModifiedBy>
  <cp:revision>7</cp:revision>
  <dcterms:created xsi:type="dcterms:W3CDTF">2023-02-07T19:41:00Z</dcterms:created>
  <dcterms:modified xsi:type="dcterms:W3CDTF">2023-11-20T20:47:00Z</dcterms:modified>
  <dc:language>en-US</dc:language>
</cp:coreProperties>
</file>